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8BF59" w14:textId="7E435BA3" w:rsidR="00DE0527" w:rsidRDefault="002F774A">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0" behindDoc="0" locked="0" layoutInCell="0" allowOverlap="1" wp14:anchorId="7CDC7B55" wp14:editId="5EEE7D22">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6D394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63AB80D" w14:textId="77777777" w:rsidR="00DE0527" w:rsidRDefault="00DE0527">
                            <w:pPr>
                              <w:jc w:val="center"/>
                              <w:rPr>
                                <w:rFonts w:ascii="Arial" w:hAnsi="Arial"/>
                                <w:snapToGrid w:val="0"/>
                                <w:color w:val="000000"/>
                                <w:sz w:val="48"/>
                              </w:rPr>
                            </w:pPr>
                          </w:p>
                          <w:p w14:paraId="55B39619" w14:textId="77777777" w:rsidR="00DE0527" w:rsidRDefault="00DE0527">
                            <w:pPr>
                              <w:jc w:val="center"/>
                              <w:rPr>
                                <w:rFonts w:ascii="Arial" w:hAnsi="Arial"/>
                                <w:snapToGrid w:val="0"/>
                                <w:color w:val="000000"/>
                                <w:sz w:val="48"/>
                              </w:rPr>
                            </w:pPr>
                          </w:p>
                          <w:p w14:paraId="659232F1"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DC7B55"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316D394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63AB80D" w14:textId="77777777" w:rsidR="00DE0527" w:rsidRDefault="00DE0527">
                      <w:pPr>
                        <w:jc w:val="center"/>
                        <w:rPr>
                          <w:rFonts w:ascii="Arial" w:hAnsi="Arial"/>
                          <w:snapToGrid w:val="0"/>
                          <w:color w:val="000000"/>
                          <w:sz w:val="48"/>
                        </w:rPr>
                      </w:pPr>
                    </w:p>
                    <w:p w14:paraId="55B39619" w14:textId="77777777" w:rsidR="00DE0527" w:rsidRDefault="00DE0527">
                      <w:pPr>
                        <w:jc w:val="center"/>
                        <w:rPr>
                          <w:rFonts w:ascii="Arial" w:hAnsi="Arial"/>
                          <w:snapToGrid w:val="0"/>
                          <w:color w:val="000000"/>
                          <w:sz w:val="48"/>
                        </w:rPr>
                      </w:pPr>
                    </w:p>
                    <w:p w14:paraId="659232F1"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7216" behindDoc="0" locked="0" layoutInCell="0" allowOverlap="1" wp14:anchorId="31745FA5" wp14:editId="7373216C">
            <wp:simplePos x="0" y="0"/>
            <wp:positionH relativeFrom="column">
              <wp:posOffset>-182880</wp:posOffset>
            </wp:positionH>
            <wp:positionV relativeFrom="paragraph">
              <wp:posOffset>0</wp:posOffset>
            </wp:positionV>
            <wp:extent cx="2026920" cy="421005"/>
            <wp:effectExtent l="0" t="0" r="0" b="0"/>
            <wp:wrapTopAndBottom/>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5861A7C6" w14:textId="77777777" w:rsidR="00DE0527" w:rsidRDefault="00DE0527">
      <w:pPr>
        <w:rPr>
          <w:rFonts w:ascii="Arial" w:hAnsi="Arial" w:cs="Arial"/>
          <w:b/>
          <w:szCs w:val="28"/>
        </w:rPr>
      </w:pPr>
    </w:p>
    <w:p w14:paraId="23E762A6" w14:textId="26687965" w:rsidR="000B7936" w:rsidRPr="000B7936" w:rsidRDefault="000B7936" w:rsidP="000B7936">
      <w:r>
        <w:rPr>
          <w:rFonts w:ascii="MS Gothic" w:eastAsia="MS Gothic" w:hAnsi="MS Gothic" w:cs="MS Gothic" w:hint="eastAsia"/>
          <w:i/>
          <w:iCs/>
          <w:color w:val="000000"/>
          <w:sz w:val="21"/>
          <w:szCs w:val="21"/>
          <w:shd w:val="clear" w:color="auto" w:fill="FFFFFF"/>
        </w:rPr>
        <w:t>北米、ヨーロッパ、日本、韓国、オーストラリア、トルコのリリースに対応</w:t>
      </w:r>
      <w:r>
        <w:rPr>
          <w:rFonts w:ascii="Open Sans" w:hAnsi="Open Sans" w:cs="Open Sans"/>
          <w:i/>
          <w:iCs/>
          <w:color w:val="000000"/>
          <w:sz w:val="21"/>
          <w:szCs w:val="21"/>
          <w:shd w:val="clear" w:color="auto" w:fill="FFFFFF"/>
        </w:rPr>
        <w:t>: 2023</w:t>
      </w:r>
      <w:r>
        <w:rPr>
          <w:rFonts w:ascii="MS Gothic" w:eastAsia="MS Gothic" w:hAnsi="MS Gothic" w:cs="MS Gothic" w:hint="eastAsia"/>
          <w:i/>
          <w:iCs/>
          <w:color w:val="000000"/>
          <w:sz w:val="21"/>
          <w:szCs w:val="21"/>
          <w:shd w:val="clear" w:color="auto" w:fill="FFFFFF"/>
        </w:rPr>
        <w:t>年</w:t>
      </w:r>
      <w:r>
        <w:rPr>
          <w:rFonts w:ascii="Open Sans" w:hAnsi="Open Sans" w:cs="Open Sans"/>
          <w:i/>
          <w:iCs/>
          <w:color w:val="000000"/>
          <w:sz w:val="21"/>
          <w:szCs w:val="21"/>
          <w:shd w:val="clear" w:color="auto" w:fill="FFFFFF"/>
        </w:rPr>
        <w:t>3</w:t>
      </w:r>
      <w:r>
        <w:rPr>
          <w:rFonts w:ascii="MS Gothic" w:eastAsia="MS Gothic" w:hAnsi="MS Gothic" w:cs="MS Gothic" w:hint="eastAsia"/>
          <w:i/>
          <w:iCs/>
          <w:color w:val="000000"/>
          <w:sz w:val="21"/>
          <w:szCs w:val="21"/>
          <w:shd w:val="clear" w:color="auto" w:fill="FFFFFF"/>
        </w:rPr>
        <w:t>月</w:t>
      </w:r>
      <w:r>
        <w:rPr>
          <w:rFonts w:ascii="Open Sans" w:hAnsi="Open Sans" w:cs="Open Sans"/>
          <w:i/>
          <w:iCs/>
          <w:color w:val="000000"/>
          <w:sz w:val="21"/>
          <w:szCs w:val="21"/>
          <w:shd w:val="clear" w:color="auto" w:fill="FFFFFF"/>
        </w:rPr>
        <w:br/>
      </w:r>
      <w:r>
        <w:rPr>
          <w:rFonts w:ascii="MS Gothic" w:eastAsia="MS Gothic" w:hAnsi="MS Gothic" w:cs="MS Gothic" w:hint="eastAsia"/>
          <w:i/>
          <w:iCs/>
          <w:color w:val="000000"/>
          <w:sz w:val="21"/>
          <w:szCs w:val="21"/>
          <w:shd w:val="clear" w:color="auto" w:fill="FFFFFF"/>
        </w:rPr>
        <w:t>リリース番号</w:t>
      </w:r>
      <w:r>
        <w:rPr>
          <w:rFonts w:ascii="Open Sans" w:hAnsi="Open Sans" w:cs="Open Sans"/>
          <w:i/>
          <w:iCs/>
          <w:color w:val="000000"/>
          <w:sz w:val="21"/>
          <w:szCs w:val="21"/>
          <w:shd w:val="clear" w:color="auto" w:fill="FFFFFF"/>
        </w:rPr>
        <w:t>:109PR23</w:t>
      </w:r>
    </w:p>
    <w:p w14:paraId="7CF31676" w14:textId="77777777" w:rsidR="000B7936" w:rsidRPr="000B7936" w:rsidRDefault="000B7936" w:rsidP="000B7936">
      <w:pPr>
        <w:pStyle w:val="Heading1"/>
        <w:shd w:val="clear" w:color="auto" w:fill="FFFFFF"/>
        <w:spacing w:before="161" w:after="161"/>
        <w:rPr>
          <w:rFonts w:ascii="Noto Sans JP" w:hAnsi="Noto Sans JP"/>
          <w:color w:val="000000"/>
          <w:sz w:val="56"/>
          <w:szCs w:val="96"/>
        </w:rPr>
      </w:pPr>
      <w:r w:rsidRPr="000B7936">
        <w:rPr>
          <w:rFonts w:ascii="MS Mincho" w:eastAsia="MS Mincho" w:hAnsi="MS Mincho" w:cs="MS Mincho" w:hint="eastAsia"/>
          <w:color w:val="000000"/>
          <w:sz w:val="40"/>
          <w:szCs w:val="40"/>
        </w:rPr>
        <w:t>新型</w:t>
      </w:r>
      <w:r w:rsidRPr="000B7936">
        <w:rPr>
          <w:rFonts w:ascii="Noto Sans JP" w:hAnsi="Noto Sans JP"/>
          <w:color w:val="000000"/>
          <w:sz w:val="32"/>
          <w:szCs w:val="40"/>
        </w:rPr>
        <w:t>Cat® 926</w:t>
      </w:r>
      <w:r w:rsidRPr="000B7936">
        <w:rPr>
          <w:rFonts w:ascii="MS Mincho" w:eastAsia="MS Mincho" w:hAnsi="MS Mincho" w:cs="MS Mincho" w:hint="eastAsia"/>
          <w:color w:val="000000"/>
          <w:sz w:val="40"/>
          <w:szCs w:val="40"/>
        </w:rPr>
        <w:t>、</w:t>
      </w:r>
      <w:r w:rsidRPr="000B7936">
        <w:rPr>
          <w:rFonts w:ascii="Noto Sans JP" w:hAnsi="Noto Sans JP"/>
          <w:color w:val="000000"/>
          <w:sz w:val="32"/>
          <w:szCs w:val="40"/>
        </w:rPr>
        <w:t>930</w:t>
      </w:r>
      <w:r w:rsidRPr="000B7936">
        <w:rPr>
          <w:rFonts w:ascii="MS Mincho" w:eastAsia="MS Mincho" w:hAnsi="MS Mincho" w:cs="MS Mincho" w:hint="eastAsia"/>
          <w:color w:val="000000"/>
          <w:sz w:val="40"/>
          <w:szCs w:val="40"/>
        </w:rPr>
        <w:t>、</w:t>
      </w:r>
      <w:r w:rsidRPr="000B7936">
        <w:rPr>
          <w:rFonts w:ascii="Noto Sans JP" w:hAnsi="Noto Sans JP"/>
          <w:color w:val="000000"/>
          <w:sz w:val="32"/>
          <w:szCs w:val="40"/>
        </w:rPr>
        <w:t>938</w:t>
      </w:r>
      <w:r w:rsidRPr="000B7936">
        <w:rPr>
          <w:rFonts w:ascii="MS Mincho" w:eastAsia="MS Mincho" w:hAnsi="MS Mincho" w:cs="MS Mincho" w:hint="eastAsia"/>
          <w:color w:val="000000"/>
          <w:sz w:val="40"/>
          <w:szCs w:val="40"/>
        </w:rPr>
        <w:t>ホイールローダは、操作を簡素化し、安全性を向上させ、収益性を高める先進技術を搭載しています。</w:t>
      </w:r>
    </w:p>
    <w:p w14:paraId="51876402" w14:textId="77777777" w:rsidR="00DE0527" w:rsidRDefault="00DE0527"/>
    <w:p w14:paraId="7D3DB64C"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革新的な次世代</w:t>
      </w: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926</w:t>
      </w:r>
      <w:r>
        <w:rPr>
          <w:rFonts w:ascii="MS Gothic" w:eastAsia="MS Gothic" w:hAnsi="MS Gothic" w:cs="MS Gothic" w:hint="eastAsia"/>
          <w:color w:val="000000"/>
          <w:sz w:val="21"/>
          <w:szCs w:val="21"/>
        </w:rPr>
        <w:t>、</w:t>
      </w:r>
      <w:r>
        <w:rPr>
          <w:rFonts w:ascii="Open Sans" w:hAnsi="Open Sans" w:cs="Open Sans"/>
          <w:color w:val="000000"/>
          <w:sz w:val="21"/>
          <w:szCs w:val="21"/>
        </w:rPr>
        <w:t>930</w:t>
      </w:r>
      <w:r>
        <w:rPr>
          <w:rFonts w:ascii="MS Gothic" w:eastAsia="MS Gothic" w:hAnsi="MS Gothic" w:cs="MS Gothic" w:hint="eastAsia"/>
          <w:color w:val="000000"/>
          <w:sz w:val="21"/>
          <w:szCs w:val="21"/>
        </w:rPr>
        <w:t>、</w:t>
      </w:r>
      <w:r>
        <w:rPr>
          <w:rFonts w:ascii="Open Sans" w:hAnsi="Open Sans" w:cs="Open Sans"/>
          <w:color w:val="000000"/>
          <w:sz w:val="21"/>
          <w:szCs w:val="21"/>
        </w:rPr>
        <w:t>938</w:t>
      </w:r>
      <w:r>
        <w:rPr>
          <w:rFonts w:ascii="MS Gothic" w:eastAsia="MS Gothic" w:hAnsi="MS Gothic" w:cs="MS Gothic" w:hint="eastAsia"/>
          <w:color w:val="000000"/>
          <w:sz w:val="21"/>
          <w:szCs w:val="21"/>
        </w:rPr>
        <w:t>ホイールローダは、機械の操作を簡素化することで生産性を高めるよう設計された、さまざまな新技術や新機能を備えています。デザインによる柔軟性を加えた多用途の</w:t>
      </w:r>
      <w:r>
        <w:rPr>
          <w:rFonts w:ascii="Open Sans" w:hAnsi="Open Sans" w:cs="Open Sans"/>
          <w:color w:val="000000"/>
          <w:sz w:val="21"/>
          <w:szCs w:val="21"/>
        </w:rPr>
        <w:t>Cat</w:t>
      </w:r>
      <w:r>
        <w:rPr>
          <w:rFonts w:ascii="MS Gothic" w:eastAsia="MS Gothic" w:hAnsi="MS Gothic" w:cs="MS Gothic" w:hint="eastAsia"/>
          <w:color w:val="000000"/>
          <w:sz w:val="21"/>
          <w:szCs w:val="21"/>
        </w:rPr>
        <w:t>小型ホイールローダは、農業、廃棄物処理業、林業、骨材、除雪などの用途に効率的に対応するために、業界特有の構成を備えています。カスタマイズモデルは、工場から直接、または</w:t>
      </w:r>
      <w:r>
        <w:rPr>
          <w:rFonts w:ascii="Open Sans" w:hAnsi="Open Sans" w:cs="Open Sans"/>
          <w:color w:val="000000"/>
          <w:sz w:val="21"/>
          <w:szCs w:val="21"/>
        </w:rPr>
        <w:t>Cat</w:t>
      </w:r>
      <w:r>
        <w:rPr>
          <w:rFonts w:ascii="MS Gothic" w:eastAsia="MS Gothic" w:hAnsi="MS Gothic" w:cs="MS Gothic" w:hint="eastAsia"/>
          <w:color w:val="000000"/>
          <w:sz w:val="21"/>
          <w:szCs w:val="21"/>
        </w:rPr>
        <w:t>ディーラが設置するアフターマーケットのアップグレードキットによって装備することができます。</w:t>
      </w:r>
    </w:p>
    <w:p w14:paraId="4387723A"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Open Sans" w:hAnsi="Open Sans" w:cs="Open Sans"/>
          <w:color w:val="000000"/>
          <w:sz w:val="21"/>
          <w:szCs w:val="21"/>
        </w:rPr>
        <w:t>Cat</w:t>
      </w:r>
      <w:r>
        <w:rPr>
          <w:rFonts w:ascii="MS Gothic" w:eastAsia="MS Gothic" w:hAnsi="MS Gothic" w:cs="MS Gothic" w:hint="eastAsia"/>
          <w:color w:val="000000"/>
          <w:sz w:val="21"/>
          <w:szCs w:val="21"/>
        </w:rPr>
        <w:t>独自のアダプティブエンジン</w:t>
      </w:r>
      <w:r>
        <w:rPr>
          <w:rFonts w:ascii="Open Sans" w:hAnsi="Open Sans" w:cs="Open Sans"/>
          <w:color w:val="000000"/>
          <w:sz w:val="21"/>
          <w:szCs w:val="21"/>
        </w:rPr>
        <w:t>RPM</w:t>
      </w:r>
      <w:r>
        <w:rPr>
          <w:rFonts w:ascii="MS Gothic" w:eastAsia="MS Gothic" w:hAnsi="MS Gothic" w:cs="MS Gothic" w:hint="eastAsia"/>
          <w:color w:val="000000"/>
          <w:sz w:val="21"/>
          <w:szCs w:val="21"/>
        </w:rPr>
        <w:t>機能は、生産性を最適化し、燃料消費を最小限に抑えるために、オペレータの入力に基づいてエンジン回転数を自動的に調整し、効率的なパワーを提供します。次世代小型ホイールローダの標準的な低回転域で動作するように最適化され、サイズ設定されています。</w:t>
      </w:r>
      <w:r>
        <w:rPr>
          <w:rFonts w:ascii="Open Sans" w:hAnsi="Open Sans" w:cs="Open Sans"/>
          <w:color w:val="000000"/>
          <w:sz w:val="21"/>
          <w:szCs w:val="21"/>
        </w:rPr>
        <w:t>1,200</w:t>
      </w:r>
      <w:r>
        <w:rPr>
          <w:rFonts w:ascii="MS Gothic" w:eastAsia="MS Gothic" w:hAnsi="MS Gothic" w:cs="MS Gothic" w:hint="eastAsia"/>
          <w:color w:val="000000"/>
          <w:sz w:val="21"/>
          <w:szCs w:val="21"/>
        </w:rPr>
        <w:t>～</w:t>
      </w:r>
      <w:r>
        <w:rPr>
          <w:rFonts w:ascii="Open Sans" w:hAnsi="Open Sans" w:cs="Open Sans"/>
          <w:color w:val="000000"/>
          <w:sz w:val="21"/>
          <w:szCs w:val="21"/>
        </w:rPr>
        <w:t>1,500rpm</w:t>
      </w:r>
      <w:r>
        <w:rPr>
          <w:rFonts w:ascii="MS Gothic" w:eastAsia="MS Gothic" w:hAnsi="MS Gothic" w:cs="MS Gothic" w:hint="eastAsia"/>
          <w:color w:val="000000"/>
          <w:sz w:val="21"/>
          <w:szCs w:val="21"/>
        </w:rPr>
        <w:t>という生産性と効率性に優れた作業領域は、ローダの燃費を向上させ、大型ポンプは低速で動作するため摩耗が少なく、耐用年数が長くなります。</w:t>
      </w:r>
    </w:p>
    <w:p w14:paraId="3E35F536"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革新的なドライブトレインテクノロジ</w:t>
      </w:r>
    </w:p>
    <w:p w14:paraId="370CDFCD"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この新型ホイールローダは、業界初となるカスタマイズされたパワートレイン動作モードを</w:t>
      </w:r>
      <w:r>
        <w:rPr>
          <w:rFonts w:ascii="Open Sans" w:hAnsi="Open Sans" w:cs="Open Sans"/>
          <w:color w:val="000000"/>
          <w:sz w:val="21"/>
          <w:szCs w:val="21"/>
        </w:rPr>
        <w:t>4</w:t>
      </w:r>
      <w:r>
        <w:rPr>
          <w:rFonts w:ascii="MS Gothic" w:eastAsia="MS Gothic" w:hAnsi="MS Gothic" w:cs="MS Gothic" w:hint="eastAsia"/>
          <w:color w:val="000000"/>
          <w:sz w:val="21"/>
          <w:szCs w:val="21"/>
        </w:rPr>
        <w:t>つ備えています。</w:t>
      </w:r>
    </w:p>
    <w:p w14:paraId="03F28462" w14:textId="77777777" w:rsidR="000B7936" w:rsidRDefault="000B7936" w:rsidP="000B7936">
      <w:pPr>
        <w:numPr>
          <w:ilvl w:val="0"/>
          <w:numId w:val="4"/>
        </w:numPr>
        <w:shd w:val="clear" w:color="auto" w:fill="FFFFFF"/>
        <w:spacing w:before="100" w:beforeAutospacing="1"/>
        <w:rPr>
          <w:rFonts w:ascii="Open Sans" w:hAnsi="Open Sans" w:cs="Open Sans"/>
          <w:color w:val="000000"/>
          <w:sz w:val="21"/>
          <w:szCs w:val="21"/>
        </w:rPr>
      </w:pPr>
      <w:r>
        <w:rPr>
          <w:rFonts w:ascii="MS Gothic" w:eastAsia="MS Gothic" w:hAnsi="MS Gothic" w:cs="MS Gothic" w:hint="eastAsia"/>
          <w:color w:val="000000"/>
          <w:sz w:val="21"/>
          <w:szCs w:val="21"/>
        </w:rPr>
        <w:t>シングルペダルモード</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作業装置のパワーと素早い回転数で、ハイドロメカニカルツールの使用やピックアンドプレース作業に適しており、エンジン</w:t>
      </w:r>
      <w:r>
        <w:rPr>
          <w:rFonts w:ascii="Open Sans" w:hAnsi="Open Sans" w:cs="Open Sans"/>
          <w:color w:val="000000"/>
          <w:sz w:val="21"/>
          <w:szCs w:val="21"/>
        </w:rPr>
        <w:t>RPM</w:t>
      </w:r>
      <w:r>
        <w:rPr>
          <w:rFonts w:ascii="MS Gothic" w:eastAsia="MS Gothic" w:hAnsi="MS Gothic" w:cs="MS Gothic" w:hint="eastAsia"/>
          <w:color w:val="000000"/>
          <w:sz w:val="21"/>
          <w:szCs w:val="21"/>
        </w:rPr>
        <w:t>スロットルロックで細かい走行速度制御を実現します。</w:t>
      </w:r>
    </w:p>
    <w:p w14:paraId="09CD4CF7" w14:textId="77777777" w:rsidR="000B7936" w:rsidRDefault="000B7936" w:rsidP="000B7936">
      <w:pPr>
        <w:numPr>
          <w:ilvl w:val="0"/>
          <w:numId w:val="4"/>
        </w:numPr>
        <w:shd w:val="clear" w:color="auto" w:fill="FFFFFF"/>
        <w:spacing w:before="100" w:beforeAutospacing="1"/>
        <w:rPr>
          <w:rFonts w:ascii="Open Sans" w:hAnsi="Open Sans" w:cs="Open Sans"/>
          <w:color w:val="000000"/>
          <w:sz w:val="21"/>
          <w:szCs w:val="21"/>
        </w:rPr>
      </w:pPr>
      <w:r>
        <w:rPr>
          <w:rFonts w:ascii="MS Gothic" w:eastAsia="MS Gothic" w:hAnsi="MS Gothic" w:cs="MS Gothic" w:hint="eastAsia"/>
          <w:color w:val="000000"/>
          <w:sz w:val="21"/>
          <w:szCs w:val="21"/>
        </w:rPr>
        <w:t>トルクコンバータモード</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コーナーや下り坂で「フリーホイール」をすることで、燃料を最大</w:t>
      </w:r>
      <w:r>
        <w:rPr>
          <w:rFonts w:ascii="Open Sans" w:hAnsi="Open Sans" w:cs="Open Sans"/>
          <w:color w:val="000000"/>
          <w:sz w:val="21"/>
          <w:szCs w:val="21"/>
        </w:rPr>
        <w:t>5</w:t>
      </w:r>
      <w:r>
        <w:rPr>
          <w:rFonts w:ascii="MS Gothic" w:eastAsia="MS Gothic" w:hAnsi="MS Gothic" w:cs="MS Gothic" w:hint="eastAsia"/>
          <w:color w:val="000000"/>
          <w:sz w:val="21"/>
          <w:szCs w:val="21"/>
        </w:rPr>
        <w:t>％節約することができます。</w:t>
      </w:r>
    </w:p>
    <w:p w14:paraId="240E5D66" w14:textId="77777777" w:rsidR="000B7936" w:rsidRDefault="000B7936" w:rsidP="000B7936">
      <w:pPr>
        <w:numPr>
          <w:ilvl w:val="0"/>
          <w:numId w:val="4"/>
        </w:numPr>
        <w:shd w:val="clear" w:color="auto" w:fill="FFFFFF"/>
        <w:spacing w:before="100" w:beforeAutospacing="1"/>
        <w:rPr>
          <w:rFonts w:ascii="Open Sans" w:hAnsi="Open Sans" w:cs="Open Sans"/>
          <w:color w:val="000000"/>
          <w:sz w:val="21"/>
          <w:szCs w:val="21"/>
        </w:rPr>
      </w:pPr>
      <w:r>
        <w:rPr>
          <w:rFonts w:ascii="MS Gothic" w:eastAsia="MS Gothic" w:hAnsi="MS Gothic" w:cs="MS Gothic" w:hint="eastAsia"/>
          <w:color w:val="000000"/>
          <w:sz w:val="21"/>
          <w:szCs w:val="21"/>
        </w:rPr>
        <w:t>ハイスタットモード</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積極的な減速、加速、スロットルを操作するまで走行しない状態でエンジンブレーキをかけることができます。</w:t>
      </w:r>
    </w:p>
    <w:p w14:paraId="5621D856" w14:textId="77777777" w:rsidR="000B7936" w:rsidRDefault="000B7936" w:rsidP="000B7936">
      <w:pPr>
        <w:numPr>
          <w:ilvl w:val="0"/>
          <w:numId w:val="4"/>
        </w:numPr>
        <w:shd w:val="clear" w:color="auto" w:fill="FFFFFF"/>
        <w:spacing w:before="100" w:beforeAutospacing="1"/>
        <w:rPr>
          <w:rFonts w:ascii="Open Sans" w:hAnsi="Open Sans" w:cs="Open Sans"/>
          <w:color w:val="000000"/>
          <w:sz w:val="21"/>
          <w:szCs w:val="21"/>
        </w:rPr>
      </w:pPr>
      <w:r>
        <w:rPr>
          <w:rFonts w:ascii="MS Gothic" w:eastAsia="MS Gothic" w:hAnsi="MS Gothic" w:cs="MS Gothic" w:hint="eastAsia"/>
          <w:color w:val="000000"/>
          <w:sz w:val="21"/>
          <w:szCs w:val="21"/>
        </w:rPr>
        <w:t>アイスモード</w:t>
      </w:r>
      <w:r>
        <w:rPr>
          <w:rFonts w:ascii="Open Sans" w:hAnsi="Open Sans" w:cs="Open Sans"/>
          <w:color w:val="000000"/>
          <w:sz w:val="21"/>
          <w:szCs w:val="21"/>
        </w:rPr>
        <w:t xml:space="preserve">: </w:t>
      </w:r>
      <w:r>
        <w:rPr>
          <w:rFonts w:ascii="MS Gothic" w:eastAsia="MS Gothic" w:hAnsi="MS Gothic" w:cs="MS Gothic" w:hint="eastAsia"/>
          <w:color w:val="000000"/>
          <w:sz w:val="21"/>
          <w:szCs w:val="21"/>
        </w:rPr>
        <w:t>除雪作業に適したアイスモードでは、ソフトな方向転換と長めのコーストアウトでコントロール性を向上させます。</w:t>
      </w:r>
    </w:p>
    <w:p w14:paraId="6B75439D"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開発のオートホイールトルクコントロールは、ホイールへのトルクを自動制御し、タイヤのスピンを抑えるリンプルコントロールを調整することで、機械に仕事をさせることができます。新型ローダは、困難な地形でのトラクションを向上させるため、フロントアクスルディファレンシャルロックを標準装備し、オプションでリミテッドリアスリップディファレンシャルを選択できます。</w:t>
      </w:r>
      <w:r>
        <w:rPr>
          <w:rFonts w:ascii="Open Sans" w:hAnsi="Open Sans" w:cs="Open Sans"/>
          <w:color w:val="000000"/>
          <w:sz w:val="21"/>
          <w:szCs w:val="21"/>
        </w:rPr>
        <w:t>926</w:t>
      </w:r>
      <w:r>
        <w:rPr>
          <w:rFonts w:ascii="MS Gothic" w:eastAsia="MS Gothic" w:hAnsi="MS Gothic" w:cs="MS Gothic" w:hint="eastAsia"/>
          <w:color w:val="000000"/>
          <w:sz w:val="21"/>
          <w:szCs w:val="21"/>
        </w:rPr>
        <w:t>と</w:t>
      </w:r>
      <w:r>
        <w:rPr>
          <w:rFonts w:ascii="Open Sans" w:hAnsi="Open Sans" w:cs="Open Sans"/>
          <w:color w:val="000000"/>
          <w:sz w:val="21"/>
          <w:szCs w:val="21"/>
        </w:rPr>
        <w:t>930</w:t>
      </w:r>
      <w:r>
        <w:rPr>
          <w:rFonts w:ascii="MS Gothic" w:eastAsia="MS Gothic" w:hAnsi="MS Gothic" w:cs="MS Gothic" w:hint="eastAsia"/>
          <w:color w:val="000000"/>
          <w:sz w:val="21"/>
          <w:szCs w:val="21"/>
        </w:rPr>
        <w:t>のローダでは、ディファレンシャルロックをオペレータがジョイスティックで操</w:t>
      </w:r>
      <w:r>
        <w:rPr>
          <w:rFonts w:ascii="MS Gothic" w:eastAsia="MS Gothic" w:hAnsi="MS Gothic" w:cs="MS Gothic" w:hint="eastAsia"/>
          <w:color w:val="000000"/>
          <w:sz w:val="21"/>
          <w:szCs w:val="21"/>
        </w:rPr>
        <w:lastRenderedPageBreak/>
        <w:t>作するだけで、出先から簡単に操作できます。新型</w:t>
      </w:r>
      <w:r>
        <w:rPr>
          <w:rFonts w:ascii="Open Sans" w:hAnsi="Open Sans" w:cs="Open Sans"/>
          <w:color w:val="000000"/>
          <w:sz w:val="21"/>
          <w:szCs w:val="21"/>
        </w:rPr>
        <w:t>938</w:t>
      </w:r>
      <w:r>
        <w:rPr>
          <w:rFonts w:ascii="MS Gothic" w:eastAsia="MS Gothic" w:hAnsi="MS Gothic" w:cs="MS Gothic" w:hint="eastAsia"/>
          <w:color w:val="000000"/>
          <w:sz w:val="21"/>
          <w:szCs w:val="21"/>
        </w:rPr>
        <w:t>ローダは、マニュアル操作だけでなく、ディファレンシャル自動ロックも標準装備しています。</w:t>
      </w:r>
    </w:p>
    <w:p w14:paraId="0CAFDF37"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精度の向上</w:t>
      </w:r>
    </w:p>
    <w:p w14:paraId="5212FA26"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Open Sans" w:hAnsi="Open Sans" w:cs="Open Sans"/>
          <w:color w:val="000000"/>
          <w:sz w:val="21"/>
          <w:szCs w:val="21"/>
        </w:rPr>
        <w:t>CAT PAYLOAD</w:t>
      </w:r>
      <w:r>
        <w:rPr>
          <w:rFonts w:ascii="MS Gothic" w:eastAsia="MS Gothic" w:hAnsi="MS Gothic" w:cs="MS Gothic" w:hint="eastAsia"/>
          <w:color w:val="000000"/>
          <w:sz w:val="21"/>
          <w:szCs w:val="21"/>
        </w:rPr>
        <w:t>は、これらの新しいホイールローダーに標準装備されており、加入前にテストできる</w:t>
      </w:r>
      <w:r>
        <w:rPr>
          <w:rFonts w:ascii="Open Sans" w:hAnsi="Open Sans" w:cs="Open Sans"/>
          <w:color w:val="000000"/>
          <w:sz w:val="21"/>
          <w:szCs w:val="21"/>
        </w:rPr>
        <w:t>250</w:t>
      </w:r>
      <w:r>
        <w:rPr>
          <w:rFonts w:ascii="MS Gothic" w:eastAsia="MS Gothic" w:hAnsi="MS Gothic" w:cs="MS Gothic" w:hint="eastAsia"/>
          <w:color w:val="000000"/>
          <w:sz w:val="21"/>
          <w:szCs w:val="21"/>
        </w:rPr>
        <w:t>時間のデモモードがあります。</w:t>
      </w:r>
      <w:r>
        <w:rPr>
          <w:rFonts w:ascii="Open Sans" w:hAnsi="Open Sans" w:cs="Open Sans"/>
          <w:color w:val="000000"/>
          <w:sz w:val="21"/>
          <w:szCs w:val="21"/>
        </w:rPr>
        <w:t xml:space="preserve">PAYLOAD - </w:t>
      </w:r>
      <w:r>
        <w:rPr>
          <w:rFonts w:ascii="MS Gothic" w:eastAsia="MS Gothic" w:hAnsi="MS Gothic" w:cs="MS Gothic" w:hint="eastAsia"/>
          <w:color w:val="000000"/>
          <w:sz w:val="21"/>
          <w:szCs w:val="21"/>
        </w:rPr>
        <w:t>作業中に積載質量を計量することで、オペレータが目標積載質量を正確に積み込み、資材の過負荷や過小積載、または誤積載を回避するのに役立ちます。</w:t>
      </w:r>
    </w:p>
    <w:p w14:paraId="3D137459"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キャブ内のプッシュボタンのキックアウト設定で、上げ、下げ、チルトを簡単に設定できるため、オペレータは作業内容に合わせてバケット位置を調整でき、バケットのカッティングエッジ寿命を最大限に延ばすことができます。ジョイスティックボタンで簡単に操作できる新しいマテリアル計量機能により、バッチ処理や散布処理用途でのマテリアルの流れを正確に制御し、バケットを洗浄することができます。</w:t>
      </w:r>
    </w:p>
    <w:p w14:paraId="2E634D6E"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安全性の向上</w:t>
      </w:r>
    </w:p>
    <w:p w14:paraId="329E394C"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自動車のスタイルと心地良さを取り入れた新しい次世代キャブは、オペレータの快適性を高め、視認性を向上させ、安全性を高めています。キャブピラーの小型化、窓面積の拡大、低パラボリックのヒータ付き電動バックミラー、標準装備のバックカメラの組み合わせにより、オペレータの車両周囲の視認性を向上させています。ローダの周囲を俯瞰できるマルチビューカメラや、視認アラームと音声アラームのリア障害物検知機能など、車両のリアに警告を発する新オプションを追加しました。</w:t>
      </w:r>
    </w:p>
    <w:p w14:paraId="7B08E542"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デフロストボタン付きの新しい自動温度制御により、さまざまな周囲温度で安定した操作性を実現します。日中走行ライト付きオートライティングは、日が暮れると機械のライトを便利に照らします。オプションの回転灯をキャブ上部に設置することで、オペレータがキャブ内にいないときやシートベルトを着用していないときに視覚的に知らせることができ、安全性を高めています。</w:t>
      </w:r>
    </w:p>
    <w:p w14:paraId="1F500E36"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次世代小型ホイールローダは、</w:t>
      </w:r>
      <w:r>
        <w:rPr>
          <w:rFonts w:ascii="Open Sans" w:hAnsi="Open Sans" w:cs="Open Sans"/>
          <w:color w:val="000000"/>
          <w:sz w:val="21"/>
          <w:szCs w:val="21"/>
        </w:rPr>
        <w:t>CAT</w:t>
      </w:r>
      <w:r>
        <w:rPr>
          <w:rFonts w:ascii="MS Gothic" w:eastAsia="MS Gothic" w:hAnsi="MS Gothic" w:cs="MS Gothic" w:hint="eastAsia"/>
          <w:color w:val="000000"/>
          <w:sz w:val="21"/>
          <w:szCs w:val="21"/>
        </w:rPr>
        <w:t>コマンドによるローディングを世界市場へ展開します。安全性と生産性を向上させるコマンドによるローディングは、ローダを遠隔操作することで、オペレータを危険な状態から解放します。この名称から新たに採用されたコマンドコンソールは、人間工学に基づいたローダ機能の操作レイアウトにより、効率的な視程での車両操作を可能にします。コマンドステーションは、オペレータを仮想キャブに配置し、使い慣れた操作系と車両ディスプレイで、視程のない遠隔地からのローダ操作を可能にします。一人のオペレーターが、一つの司令塔から異なる現場の複数の車両を同時にコントロールすることで、効率と生産性を向上させることができます。</w:t>
      </w:r>
    </w:p>
    <w:p w14:paraId="5D3E038F"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効率的な運転</w:t>
      </w:r>
    </w:p>
    <w:p w14:paraId="2F1B6BE7"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カスタマイズ可能なインキャブディスプレイは、運転パラメータを簡単に確認することができます。オペレータプロファイルを使用すると、最大</w:t>
      </w:r>
      <w:r>
        <w:rPr>
          <w:rFonts w:ascii="Open Sans" w:hAnsi="Open Sans" w:cs="Open Sans"/>
          <w:color w:val="000000"/>
          <w:sz w:val="21"/>
          <w:szCs w:val="21"/>
        </w:rPr>
        <w:t>50</w:t>
      </w:r>
      <w:r>
        <w:rPr>
          <w:rFonts w:ascii="MS Gothic" w:eastAsia="MS Gothic" w:hAnsi="MS Gothic" w:cs="MS Gothic" w:hint="eastAsia"/>
          <w:color w:val="000000"/>
          <w:sz w:val="21"/>
          <w:szCs w:val="21"/>
        </w:rPr>
        <w:t>種類の操作プロファイルをディスプレイから設定でき、オペレータが車両を起動する際にローダが呼び出すことができます。次世代ローダは</w:t>
      </w:r>
      <w:r>
        <w:rPr>
          <w:rFonts w:ascii="MS Gothic" w:eastAsia="MS Gothic" w:hAnsi="MS Gothic" w:cs="MS Gothic" w:hint="eastAsia"/>
          <w:color w:val="000000"/>
          <w:sz w:val="21"/>
          <w:szCs w:val="21"/>
        </w:rPr>
        <w:lastRenderedPageBreak/>
        <w:t>、</w:t>
      </w:r>
      <w:r>
        <w:rPr>
          <w:rFonts w:ascii="Open Sans" w:hAnsi="Open Sans" w:cs="Open Sans"/>
          <w:color w:val="000000"/>
          <w:sz w:val="21"/>
          <w:szCs w:val="21"/>
        </w:rPr>
        <w:t>2</w:t>
      </w:r>
      <w:r>
        <w:rPr>
          <w:rFonts w:ascii="MS Gothic" w:eastAsia="MS Gothic" w:hAnsi="MS Gothic" w:cs="MS Gothic" w:hint="eastAsia"/>
          <w:color w:val="000000"/>
          <w:sz w:val="21"/>
          <w:szCs w:val="21"/>
        </w:rPr>
        <w:t>つのステアリングオプション（新しい力フィードバックジョイスティックステアコントロールまたは低労力ステアリングホイール）を装備し、さらに車両仕様構成をカスタマイズできるようになりました。新型ジョイスティックステアリングは、高速では硬く、低速では柔らかくなる力フィードバック機能により、時速</w:t>
      </w:r>
      <w:r>
        <w:rPr>
          <w:rFonts w:ascii="Open Sans" w:hAnsi="Open Sans" w:cs="Open Sans"/>
          <w:color w:val="000000"/>
          <w:sz w:val="21"/>
          <w:szCs w:val="21"/>
        </w:rPr>
        <w:t>25</w:t>
      </w:r>
      <w:r>
        <w:rPr>
          <w:rFonts w:ascii="MS Gothic" w:eastAsia="MS Gothic" w:hAnsi="MS Gothic" w:cs="MS Gothic" w:hint="eastAsia"/>
          <w:color w:val="000000"/>
          <w:sz w:val="21"/>
          <w:szCs w:val="21"/>
        </w:rPr>
        <w:t>マイル（約</w:t>
      </w:r>
      <w:r>
        <w:rPr>
          <w:rFonts w:ascii="Open Sans" w:hAnsi="Open Sans" w:cs="Open Sans"/>
          <w:color w:val="000000"/>
          <w:sz w:val="21"/>
          <w:szCs w:val="21"/>
        </w:rPr>
        <w:t>40 km</w:t>
      </w:r>
      <w:r>
        <w:rPr>
          <w:rFonts w:ascii="MS Gothic" w:eastAsia="MS Gothic" w:hAnsi="MS Gothic" w:cs="MS Gothic" w:hint="eastAsia"/>
          <w:color w:val="000000"/>
          <w:sz w:val="21"/>
          <w:szCs w:val="21"/>
        </w:rPr>
        <w:t>）の速度でローダを走行させることができます。</w:t>
      </w:r>
    </w:p>
    <w:p w14:paraId="4A07466C"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さらに、新型ローダはジョイスティックまたは一軸レバーを選択でき、どちらもオペレータの好みに合わせてプログラムできるオプションが用意されています。ジョイスティックコントロールに加え、ジョグダイヤルは、スピード、スロットルロック、補助油圧流量、ホイールトルクの調整、スクリーンナビゲーション、クリープ回転数コントロールをその場で素早く行うことができる多機能なものです。</w:t>
      </w:r>
    </w:p>
    <w:p w14:paraId="14257E58"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標準的な平行度で、最適化された</w:t>
      </w:r>
      <w:r>
        <w:rPr>
          <w:rFonts w:ascii="Open Sans" w:hAnsi="Open Sans" w:cs="Open Sans"/>
          <w:color w:val="000000"/>
          <w:sz w:val="21"/>
          <w:szCs w:val="21"/>
        </w:rPr>
        <w:t>Z</w:t>
      </w:r>
      <w:r>
        <w:rPr>
          <w:rFonts w:ascii="MS Gothic" w:eastAsia="MS Gothic" w:hAnsi="MS Gothic" w:cs="MS Gothic" w:hint="eastAsia"/>
          <w:color w:val="000000"/>
          <w:sz w:val="21"/>
          <w:szCs w:val="21"/>
        </w:rPr>
        <w:t>バーリンケージは、</w:t>
      </w:r>
      <w:r>
        <w:rPr>
          <w:rFonts w:ascii="Open Sans" w:hAnsi="Open Sans" w:cs="Open Sans"/>
          <w:color w:val="000000"/>
          <w:sz w:val="21"/>
          <w:szCs w:val="21"/>
        </w:rPr>
        <w:t>Z</w:t>
      </w:r>
      <w:r>
        <w:rPr>
          <w:rFonts w:ascii="MS Gothic" w:eastAsia="MS Gothic" w:hAnsi="MS Gothic" w:cs="MS Gothic" w:hint="eastAsia"/>
          <w:color w:val="000000"/>
          <w:sz w:val="21"/>
          <w:szCs w:val="21"/>
        </w:rPr>
        <w:t>バーのように掘りますが、ツールキャリアのように機能し、汎用性と視認性を向上させます。この設計により、すべての新名称にカプラオプションとハイリフトオプションが提供されます。特許取得済みの正圧力フュージョンカプラインターフェースは、摩耗をなくし、ワークツールオフセットを減らして性能を最大化します。新型ローダには、メカニカルパラレルリフト付き最適化フォークや、アグレッシブなラック角度で荷重を保持し、フィルファクターを</w:t>
      </w:r>
      <w:r>
        <w:rPr>
          <w:rFonts w:ascii="Open Sans" w:hAnsi="Open Sans" w:cs="Open Sans"/>
          <w:color w:val="000000"/>
          <w:sz w:val="21"/>
          <w:szCs w:val="21"/>
        </w:rPr>
        <w:t>10</w:t>
      </w:r>
      <w:r>
        <w:rPr>
          <w:rFonts w:ascii="MS Gothic" w:eastAsia="MS Gothic" w:hAnsi="MS Gothic" w:cs="MS Gothic" w:hint="eastAsia"/>
          <w:color w:val="000000"/>
          <w:sz w:val="21"/>
          <w:szCs w:val="21"/>
        </w:rPr>
        <w:t>％向上させたパフォーマンスシリーズバケットなど、充実した作業ツールを用意しています。</w:t>
      </w:r>
    </w:p>
    <w:p w14:paraId="7D6CB907"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車両デザインにより、インプルメントへの視認性が向上しています。アグレッシブなラックアングルにより、カッティングエッジとバケットコーナーの視認性に優れています。フォーク先端がグラウンドレベルでもフルハイトでもよく見えるので、オペレーターは自信を持って資材の積み下ろしを行うことができ、オプションのクランクタインが前方の視認性をさらに高めます。</w:t>
      </w:r>
    </w:p>
    <w:p w14:paraId="4F03312F"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大幅なサービス削減を実現</w:t>
      </w:r>
    </w:p>
    <w:p w14:paraId="4882CACA"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次世代小型ホイールローダでは、エンジンオイル、フィルタ、燃料フィルタのサービス間隔が</w:t>
      </w:r>
      <w:r>
        <w:rPr>
          <w:rFonts w:ascii="Open Sans" w:hAnsi="Open Sans" w:cs="Open Sans"/>
          <w:color w:val="000000"/>
          <w:sz w:val="21"/>
          <w:szCs w:val="21"/>
        </w:rPr>
        <w:t>1,000</w:t>
      </w:r>
      <w:r>
        <w:rPr>
          <w:rFonts w:ascii="MS Gothic" w:eastAsia="MS Gothic" w:hAnsi="MS Gothic" w:cs="MS Gothic" w:hint="eastAsia"/>
          <w:color w:val="000000"/>
          <w:sz w:val="21"/>
          <w:szCs w:val="21"/>
        </w:rPr>
        <w:t>時間に延長されます。</w:t>
      </w:r>
      <w:r>
        <w:rPr>
          <w:rFonts w:ascii="Open Sans" w:hAnsi="Open Sans" w:cs="Open Sans"/>
          <w:color w:val="000000"/>
          <w:sz w:val="21"/>
          <w:szCs w:val="21"/>
        </w:rPr>
        <w:t>10,000</w:t>
      </w:r>
      <w:r>
        <w:rPr>
          <w:rFonts w:ascii="MS Gothic" w:eastAsia="MS Gothic" w:hAnsi="MS Gothic" w:cs="MS Gothic" w:hint="eastAsia"/>
          <w:color w:val="000000"/>
          <w:sz w:val="21"/>
          <w:szCs w:val="21"/>
        </w:rPr>
        <w:t>時間の稼働で、エンジンオイルを</w:t>
      </w:r>
      <w:r>
        <w:rPr>
          <w:rFonts w:ascii="Open Sans" w:hAnsi="Open Sans" w:cs="Open Sans"/>
          <w:color w:val="000000"/>
          <w:sz w:val="21"/>
          <w:szCs w:val="21"/>
        </w:rPr>
        <w:t>45</w:t>
      </w:r>
      <w:r>
        <w:rPr>
          <w:rFonts w:ascii="MS Gothic" w:eastAsia="MS Gothic" w:hAnsi="MS Gothic" w:cs="MS Gothic" w:hint="eastAsia"/>
          <w:color w:val="000000"/>
          <w:sz w:val="21"/>
          <w:szCs w:val="21"/>
        </w:rPr>
        <w:t>％、燃料フィルタを</w:t>
      </w:r>
      <w:r>
        <w:rPr>
          <w:rFonts w:ascii="Open Sans" w:hAnsi="Open Sans" w:cs="Open Sans"/>
          <w:color w:val="000000"/>
          <w:sz w:val="21"/>
          <w:szCs w:val="21"/>
        </w:rPr>
        <w:t>67</w:t>
      </w:r>
      <w:r>
        <w:rPr>
          <w:rFonts w:ascii="MS Gothic" w:eastAsia="MS Gothic" w:hAnsi="MS Gothic" w:cs="MS Gothic" w:hint="eastAsia"/>
          <w:color w:val="000000"/>
          <w:sz w:val="21"/>
          <w:szCs w:val="21"/>
        </w:rPr>
        <w:t>％、エアフィルタを</w:t>
      </w:r>
      <w:r>
        <w:rPr>
          <w:rFonts w:ascii="Open Sans" w:hAnsi="Open Sans" w:cs="Open Sans"/>
          <w:color w:val="000000"/>
          <w:sz w:val="21"/>
          <w:szCs w:val="21"/>
        </w:rPr>
        <w:t>45</w:t>
      </w:r>
      <w:r>
        <w:rPr>
          <w:rFonts w:ascii="MS Gothic" w:eastAsia="MS Gothic" w:hAnsi="MS Gothic" w:cs="MS Gothic" w:hint="eastAsia"/>
          <w:color w:val="000000"/>
          <w:sz w:val="21"/>
          <w:szCs w:val="21"/>
        </w:rPr>
        <w:t>％節約し、サービスコストの大幅な削減とローダの稼働率向上を実現します。ハイスタット、インプルメント、ステアリングシステムのフルリターンフィルトレーションは、作動油をよりクリーンに保ち、システムの信頼性を向上させます。</w:t>
      </w:r>
    </w:p>
    <w:p w14:paraId="5CAA84BE"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日々のサービス項目にアクセスしやすく。新型キャビンフィルターはグラウンドレベルから整備することで、整備時間の短縮と安全性の向上を実現しました。オプションのグリース頻度調整機能付きオートルーブにより、ヒンジポイントに適切なグリースを塗布することで、コンポーネントの寿命を最大化し、コストを最小化することができます。安全性の上限を調整できるタイヤ空気圧と温度監視機能を搭載し、タイヤの寿命を延ばし、コストを最小限に抑えることができます。</w:t>
      </w:r>
    </w:p>
    <w:p w14:paraId="14B3534E"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Open Sans" w:hAnsi="Open Sans" w:cs="Open Sans"/>
          <w:color w:val="000000"/>
          <w:sz w:val="21"/>
          <w:szCs w:val="21"/>
        </w:rPr>
        <w:t>CONEXPO-CON/AGG 2023</w:t>
      </w:r>
      <w:r>
        <w:rPr>
          <w:rFonts w:ascii="MS Gothic" w:eastAsia="MS Gothic" w:hAnsi="MS Gothic" w:cs="MS Gothic" w:hint="eastAsia"/>
          <w:color w:val="000000"/>
          <w:sz w:val="21"/>
          <w:szCs w:val="21"/>
        </w:rPr>
        <w:t>の参加者は、</w:t>
      </w:r>
      <w:r>
        <w:rPr>
          <w:rFonts w:ascii="Open Sans" w:hAnsi="Open Sans" w:cs="Open Sans"/>
          <w:color w:val="000000"/>
          <w:sz w:val="21"/>
          <w:szCs w:val="21"/>
        </w:rPr>
        <w:t>3</w:t>
      </w:r>
      <w:r>
        <w:rPr>
          <w:rFonts w:ascii="MS Gothic" w:eastAsia="MS Gothic" w:hAnsi="MS Gothic" w:cs="MS Gothic" w:hint="eastAsia"/>
          <w:color w:val="000000"/>
          <w:sz w:val="21"/>
          <w:szCs w:val="21"/>
        </w:rPr>
        <w:t>月</w:t>
      </w:r>
      <w:r>
        <w:rPr>
          <w:rFonts w:ascii="Open Sans" w:hAnsi="Open Sans" w:cs="Open Sans"/>
          <w:color w:val="000000"/>
          <w:sz w:val="21"/>
          <w:szCs w:val="21"/>
        </w:rPr>
        <w:t>14</w:t>
      </w:r>
      <w:r>
        <w:rPr>
          <w:rFonts w:ascii="MS Gothic" w:eastAsia="MS Gothic" w:hAnsi="MS Gothic" w:cs="MS Gothic" w:hint="eastAsia"/>
          <w:color w:val="000000"/>
          <w:sz w:val="21"/>
          <w:szCs w:val="21"/>
        </w:rPr>
        <w:t>日から</w:t>
      </w:r>
      <w:r>
        <w:rPr>
          <w:rFonts w:ascii="Open Sans" w:hAnsi="Open Sans" w:cs="Open Sans"/>
          <w:color w:val="000000"/>
          <w:sz w:val="21"/>
          <w:szCs w:val="21"/>
        </w:rPr>
        <w:t>18</w:t>
      </w:r>
      <w:r>
        <w:rPr>
          <w:rFonts w:ascii="MS Gothic" w:eastAsia="MS Gothic" w:hAnsi="MS Gothic" w:cs="MS Gothic" w:hint="eastAsia"/>
          <w:color w:val="000000"/>
          <w:sz w:val="21"/>
          <w:szCs w:val="21"/>
        </w:rPr>
        <w:t>日まで、</w:t>
      </w:r>
      <w:r>
        <w:rPr>
          <w:rFonts w:ascii="Open Sans" w:hAnsi="Open Sans" w:cs="Open Sans"/>
          <w:color w:val="000000"/>
          <w:sz w:val="21"/>
          <w:szCs w:val="21"/>
        </w:rPr>
        <w:t>Caterpillar</w:t>
      </w:r>
      <w:r>
        <w:rPr>
          <w:rFonts w:ascii="MS Gothic" w:eastAsia="MS Gothic" w:hAnsi="MS Gothic" w:cs="MS Gothic" w:hint="eastAsia"/>
          <w:color w:val="000000"/>
          <w:sz w:val="21"/>
          <w:szCs w:val="21"/>
        </w:rPr>
        <w:t>の屋外展示場</w:t>
      </w:r>
      <w:r>
        <w:rPr>
          <w:rFonts w:ascii="Open Sans" w:hAnsi="Open Sans" w:cs="Open Sans"/>
          <w:color w:val="000000"/>
          <w:sz w:val="21"/>
          <w:szCs w:val="21"/>
        </w:rPr>
        <w:t>F9127</w:t>
      </w:r>
      <w:r>
        <w:rPr>
          <w:rFonts w:ascii="MS Gothic" w:eastAsia="MS Gothic" w:hAnsi="MS Gothic" w:cs="MS Gothic" w:hint="eastAsia"/>
          <w:color w:val="000000"/>
          <w:sz w:val="21"/>
          <w:szCs w:val="21"/>
        </w:rPr>
        <w:t>で、次世代</w:t>
      </w:r>
      <w:r>
        <w:rPr>
          <w:rFonts w:ascii="Open Sans" w:hAnsi="Open Sans" w:cs="Open Sans"/>
          <w:color w:val="000000"/>
          <w:sz w:val="21"/>
          <w:szCs w:val="21"/>
        </w:rPr>
        <w:t>CAT 930</w:t>
      </w:r>
      <w:r>
        <w:rPr>
          <w:rFonts w:ascii="MS Gothic" w:eastAsia="MS Gothic" w:hAnsi="MS Gothic" w:cs="MS Gothic" w:hint="eastAsia"/>
          <w:color w:val="000000"/>
          <w:sz w:val="21"/>
          <w:szCs w:val="21"/>
        </w:rPr>
        <w:t>ホイールローダをいち早く下見していただけます。この小型ホイールローダの生産目標時期は、</w:t>
      </w:r>
      <w:r>
        <w:rPr>
          <w:rFonts w:ascii="Open Sans" w:hAnsi="Open Sans" w:cs="Open Sans"/>
          <w:color w:val="000000"/>
          <w:sz w:val="21"/>
          <w:szCs w:val="21"/>
        </w:rPr>
        <w:t>2023</w:t>
      </w:r>
      <w:r>
        <w:rPr>
          <w:rFonts w:ascii="MS Gothic" w:eastAsia="MS Gothic" w:hAnsi="MS Gothic" w:cs="MS Gothic" w:hint="eastAsia"/>
          <w:color w:val="000000"/>
          <w:sz w:val="21"/>
          <w:szCs w:val="21"/>
        </w:rPr>
        <w:t>年第</w:t>
      </w:r>
      <w:r>
        <w:rPr>
          <w:rFonts w:ascii="Open Sans" w:hAnsi="Open Sans" w:cs="Open Sans"/>
          <w:color w:val="000000"/>
          <w:sz w:val="21"/>
          <w:szCs w:val="21"/>
        </w:rPr>
        <w:t>4</w:t>
      </w:r>
      <w:r>
        <w:rPr>
          <w:rFonts w:ascii="MS Gothic" w:eastAsia="MS Gothic" w:hAnsi="MS Gothic" w:cs="MS Gothic" w:hint="eastAsia"/>
          <w:color w:val="000000"/>
          <w:sz w:val="21"/>
          <w:szCs w:val="21"/>
        </w:rPr>
        <w:t>四半期です。</w:t>
      </w:r>
    </w:p>
    <w:p w14:paraId="3E8F887D" w14:textId="77777777" w:rsidR="000B7936" w:rsidRDefault="000B7936" w:rsidP="000B7936">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lastRenderedPageBreak/>
        <w:t>新しい</w:t>
      </w:r>
      <w:r>
        <w:rPr>
          <w:rFonts w:ascii="Open Sans" w:hAnsi="Open Sans" w:cs="Open Sans"/>
          <w:color w:val="000000"/>
          <w:sz w:val="21"/>
          <w:szCs w:val="21"/>
        </w:rPr>
        <w:t>CAT 926</w:t>
      </w:r>
      <w:r>
        <w:rPr>
          <w:rFonts w:ascii="MS Gothic" w:eastAsia="MS Gothic" w:hAnsi="MS Gothic" w:cs="MS Gothic" w:hint="eastAsia"/>
          <w:color w:val="000000"/>
          <w:sz w:val="21"/>
          <w:szCs w:val="21"/>
        </w:rPr>
        <w:t>、</w:t>
      </w:r>
      <w:r>
        <w:rPr>
          <w:rFonts w:ascii="Open Sans" w:hAnsi="Open Sans" w:cs="Open Sans"/>
          <w:color w:val="000000"/>
          <w:sz w:val="21"/>
          <w:szCs w:val="21"/>
        </w:rPr>
        <w:t>930</w:t>
      </w:r>
      <w:r>
        <w:rPr>
          <w:rFonts w:ascii="MS Gothic" w:eastAsia="MS Gothic" w:hAnsi="MS Gothic" w:cs="MS Gothic" w:hint="eastAsia"/>
          <w:color w:val="000000"/>
          <w:sz w:val="21"/>
          <w:szCs w:val="21"/>
        </w:rPr>
        <w:t>および</w:t>
      </w:r>
      <w:r>
        <w:rPr>
          <w:rFonts w:ascii="Open Sans" w:hAnsi="Open Sans" w:cs="Open Sans"/>
          <w:color w:val="000000"/>
          <w:sz w:val="21"/>
          <w:szCs w:val="21"/>
        </w:rPr>
        <w:t>938</w:t>
      </w:r>
      <w:r>
        <w:rPr>
          <w:rFonts w:ascii="MS Gothic" w:eastAsia="MS Gothic" w:hAnsi="MS Gothic" w:cs="MS Gothic" w:hint="eastAsia"/>
          <w:color w:val="000000"/>
          <w:sz w:val="21"/>
          <w:szCs w:val="21"/>
        </w:rPr>
        <w:t>ホイールローダの詳細については、各地域の</w:t>
      </w:r>
      <w:r>
        <w:rPr>
          <w:rFonts w:ascii="Open Sans" w:hAnsi="Open Sans" w:cs="Open Sans"/>
          <w:color w:val="000000"/>
          <w:sz w:val="21"/>
          <w:szCs w:val="21"/>
        </w:rPr>
        <w:t>Cat</w:t>
      </w:r>
      <w:r>
        <w:rPr>
          <w:rFonts w:ascii="MS Gothic" w:eastAsia="MS Gothic" w:hAnsi="MS Gothic" w:cs="MS Gothic" w:hint="eastAsia"/>
          <w:color w:val="000000"/>
          <w:sz w:val="21"/>
          <w:szCs w:val="21"/>
        </w:rPr>
        <w:t>ディーラにお問い合わせいただくか、</w:t>
      </w:r>
      <w:r>
        <w:rPr>
          <w:rFonts w:ascii="Open Sans" w:hAnsi="Open Sans" w:cs="Open Sans"/>
          <w:color w:val="000000"/>
          <w:sz w:val="21"/>
          <w:szCs w:val="21"/>
        </w:rPr>
        <w:t>https//www.cat.com</w:t>
      </w:r>
      <w:r>
        <w:rPr>
          <w:rFonts w:ascii="MS Gothic" w:eastAsia="MS Gothic" w:hAnsi="MS Gothic" w:cs="MS Gothic" w:hint="eastAsia"/>
          <w:color w:val="000000"/>
          <w:sz w:val="21"/>
          <w:szCs w:val="21"/>
        </w:rPr>
        <w:t>をご覧ください。</w:t>
      </w:r>
      <w:r>
        <w:rPr>
          <w:rFonts w:ascii="Open Sans" w:hAnsi="Open Sans" w:cs="Open Sans"/>
          <w:color w:val="000000"/>
          <w:sz w:val="21"/>
          <w:szCs w:val="21"/>
        </w:rPr>
        <w:t>  </w:t>
      </w:r>
    </w:p>
    <w:p w14:paraId="37FEB190" w14:textId="77777777" w:rsidR="00887ECA" w:rsidRDefault="00887ECA" w:rsidP="00887ECA">
      <w:pPr>
        <w:pStyle w:val="NormalWeb"/>
        <w:shd w:val="clear" w:color="auto" w:fill="FFFFFF"/>
        <w:spacing w:before="0" w:beforeAutospacing="0"/>
        <w:rPr>
          <w:rFonts w:ascii="Helvetica" w:hAnsi="Helvetica"/>
          <w:color w:val="000000"/>
          <w:sz w:val="21"/>
          <w:szCs w:val="21"/>
        </w:rPr>
      </w:pPr>
      <w:r>
        <w:rPr>
          <w:rFonts w:ascii="Helvetica" w:hAnsi="Helvetica"/>
          <w:color w:val="000000"/>
          <w:sz w:val="21"/>
          <w:szCs w:val="21"/>
        </w:rPr>
        <w:t> </w:t>
      </w:r>
    </w:p>
    <w:p w14:paraId="7FA37DB4" w14:textId="5B948AA2" w:rsidR="00DC3E29" w:rsidRDefault="00DC3E29">
      <w:pPr>
        <w:spacing w:line="360" w:lineRule="auto"/>
        <w:jc w:val="center"/>
        <w:rPr>
          <w:b/>
        </w:rPr>
      </w:pPr>
    </w:p>
    <w:p w14:paraId="13AAE734" w14:textId="0275E374" w:rsidR="00DE0527" w:rsidRDefault="00DE0527">
      <w:pPr>
        <w:spacing w:line="360" w:lineRule="auto"/>
        <w:jc w:val="center"/>
        <w:rPr>
          <w:b/>
        </w:rPr>
      </w:pPr>
      <w:r>
        <w:rPr>
          <w:b/>
        </w:rPr>
        <w:t># # #</w:t>
      </w:r>
    </w:p>
    <w:p w14:paraId="5D389260" w14:textId="77777777" w:rsidR="000B7936" w:rsidRDefault="000B7936" w:rsidP="000B7936">
      <w:pPr>
        <w:pStyle w:val="NormalWeb"/>
        <w:shd w:val="clear" w:color="auto" w:fill="FFFFFF"/>
        <w:spacing w:before="0" w:beforeAutospacing="0" w:line="300" w:lineRule="atLeast"/>
        <w:rPr>
          <w:rFonts w:ascii="Open Sans" w:eastAsia="Meiryo" w:hAnsi="Open Sans" w:cs="Open Sans"/>
          <w:color w:val="000000"/>
          <w:sz w:val="21"/>
          <w:szCs w:val="21"/>
        </w:rPr>
      </w:pPr>
      <w:r>
        <w:rPr>
          <w:rFonts w:ascii="Open Sans" w:eastAsia="Meiryo" w:hAnsi="Open Sans" w:cs="Open Sans"/>
          <w:b/>
          <w:bCs/>
          <w:color w:val="000000"/>
          <w:sz w:val="21"/>
          <w:szCs w:val="21"/>
        </w:rPr>
        <w:t>編集者へ注記</w:t>
      </w:r>
      <w:r>
        <w:rPr>
          <w:rFonts w:ascii="Open Sans" w:eastAsia="Meiryo" w:hAnsi="Open Sans" w:cs="Open Sans"/>
          <w:b/>
          <w:bCs/>
          <w:color w:val="000000"/>
          <w:sz w:val="21"/>
          <w:szCs w:val="21"/>
        </w:rPr>
        <w:t>: </w:t>
      </w:r>
      <w:r>
        <w:rPr>
          <w:rFonts w:ascii="Open Sans" w:eastAsia="Meiryo" w:hAnsi="Open Sans" w:cs="Open Sans"/>
          <w:color w:val="000000"/>
          <w:sz w:val="21"/>
          <w:szCs w:val="21"/>
        </w:rPr>
        <w:t>Caterpillar</w:t>
      </w:r>
      <w:r>
        <w:rPr>
          <w:rFonts w:ascii="Open Sans" w:eastAsia="Meiryo" w:hAnsi="Open Sans" w:cs="Open Sans"/>
          <w:color w:val="000000"/>
          <w:sz w:val="21"/>
          <w:szCs w:val="21"/>
        </w:rPr>
        <w:t>製品およびサービスのリリースは、地域によってその時間間隔が異なります。製品情報は、関連する地域で製品やサービスが入手可能であることを、その地域独自のディーラネットワーク、工場、マーケティング子会社から確認した後に公開するように万全を期しておりますが、編集者の方には、製品の在庫や仕様について</w:t>
      </w:r>
      <w:r>
        <w:rPr>
          <w:rFonts w:ascii="Open Sans" w:eastAsia="Meiryo" w:hAnsi="Open Sans" w:cs="Open Sans"/>
          <w:color w:val="000000"/>
          <w:sz w:val="21"/>
          <w:szCs w:val="21"/>
        </w:rPr>
        <w:t>CAT</w:t>
      </w:r>
      <w:r>
        <w:rPr>
          <w:rFonts w:ascii="Open Sans" w:eastAsia="Meiryo" w:hAnsi="Open Sans" w:cs="Open Sans"/>
          <w:color w:val="000000"/>
          <w:sz w:val="21"/>
          <w:szCs w:val="21"/>
        </w:rPr>
        <w:t>ディーラにお問い合わせいただきますようお願い申し上げます。</w:t>
      </w:r>
    </w:p>
    <w:p w14:paraId="5E5461D6" w14:textId="77777777" w:rsidR="000B7936" w:rsidRDefault="000B7936" w:rsidP="000B7936">
      <w:pPr>
        <w:pStyle w:val="NormalWeb"/>
        <w:shd w:val="clear" w:color="auto" w:fill="FFFFFF"/>
        <w:spacing w:before="0" w:beforeAutospacing="0" w:line="300" w:lineRule="atLeast"/>
        <w:jc w:val="center"/>
        <w:rPr>
          <w:rFonts w:ascii="Open Sans" w:eastAsia="Meiryo" w:hAnsi="Open Sans" w:cs="Open Sans"/>
          <w:color w:val="000000"/>
          <w:sz w:val="21"/>
          <w:szCs w:val="21"/>
        </w:rPr>
      </w:pPr>
      <w:r>
        <w:rPr>
          <w:rFonts w:ascii="Open Sans" w:eastAsia="Meiryo" w:hAnsi="Open Sans" w:cs="Open Sans"/>
          <w:b/>
          <w:bCs/>
          <w:color w:val="000000"/>
          <w:sz w:val="21"/>
          <w:szCs w:val="21"/>
        </w:rPr>
        <w:t>CAT</w:t>
      </w:r>
      <w:r>
        <w:rPr>
          <w:rFonts w:ascii="Open Sans" w:eastAsia="Meiryo" w:hAnsi="Open Sans" w:cs="Open Sans"/>
          <w:b/>
          <w:bCs/>
          <w:color w:val="000000"/>
          <w:sz w:val="21"/>
          <w:szCs w:val="21"/>
        </w:rPr>
        <w:t>、</w:t>
      </w:r>
      <w:r>
        <w:rPr>
          <w:rFonts w:ascii="Open Sans" w:eastAsia="Meiryo" w:hAnsi="Open Sans" w:cs="Open Sans"/>
          <w:b/>
          <w:bCs/>
          <w:color w:val="000000"/>
          <w:sz w:val="21"/>
          <w:szCs w:val="21"/>
        </w:rPr>
        <w:t>CATERPILLAR</w:t>
      </w:r>
      <w:r>
        <w:rPr>
          <w:rFonts w:ascii="Open Sans" w:eastAsia="Meiryo" w:hAnsi="Open Sans" w:cs="Open Sans"/>
          <w:b/>
          <w:bCs/>
          <w:color w:val="000000"/>
          <w:sz w:val="21"/>
          <w:szCs w:val="21"/>
        </w:rPr>
        <w:t>、</w:t>
      </w:r>
      <w:r>
        <w:rPr>
          <w:rFonts w:ascii="Open Sans" w:eastAsia="Meiryo" w:hAnsi="Open Sans" w:cs="Open Sans"/>
          <w:b/>
          <w:bCs/>
          <w:color w:val="000000"/>
          <w:sz w:val="21"/>
          <w:szCs w:val="21"/>
        </w:rPr>
        <w:t>LET’S DO THE WORK</w:t>
      </w:r>
      <w:r>
        <w:rPr>
          <w:rFonts w:ascii="Open Sans" w:eastAsia="Meiryo" w:hAnsi="Open Sans" w:cs="Open Sans"/>
          <w:b/>
          <w:bCs/>
          <w:color w:val="000000"/>
          <w:sz w:val="21"/>
          <w:szCs w:val="21"/>
        </w:rPr>
        <w:t>、それらの各ロゴ、</w:t>
      </w:r>
      <w:r>
        <w:rPr>
          <w:rFonts w:ascii="Open Sans" w:eastAsia="Meiryo" w:hAnsi="Open Sans" w:cs="Open Sans"/>
          <w:b/>
          <w:bCs/>
          <w:color w:val="000000"/>
          <w:sz w:val="21"/>
          <w:szCs w:val="21"/>
        </w:rPr>
        <w:t>VisionLink</w:t>
      </w:r>
      <w:r>
        <w:rPr>
          <w:rFonts w:ascii="Open Sans" w:eastAsia="Meiryo" w:hAnsi="Open Sans" w:cs="Open Sans"/>
          <w:b/>
          <w:bCs/>
          <w:color w:val="000000"/>
          <w:sz w:val="21"/>
          <w:szCs w:val="21"/>
        </w:rPr>
        <w:t>、</w:t>
      </w:r>
      <w:r>
        <w:rPr>
          <w:rFonts w:ascii="Open Sans" w:eastAsia="Meiryo" w:hAnsi="Open Sans" w:cs="Open Sans"/>
          <w:b/>
          <w:bCs/>
          <w:color w:val="000000"/>
          <w:sz w:val="21"/>
          <w:szCs w:val="21"/>
        </w:rPr>
        <w:t>"Caterpillar Corporate Yellow"</w:t>
      </w:r>
      <w:r>
        <w:rPr>
          <w:rFonts w:ascii="Open Sans" w:eastAsia="Meiryo" w:hAnsi="Open Sans" w:cs="Open Sans"/>
          <w:b/>
          <w:bCs/>
          <w:color w:val="000000"/>
          <w:sz w:val="21"/>
          <w:szCs w:val="21"/>
        </w:rPr>
        <w:t>、</w:t>
      </w:r>
      <w:r>
        <w:rPr>
          <w:rFonts w:ascii="Open Sans" w:eastAsia="Meiryo" w:hAnsi="Open Sans" w:cs="Open Sans"/>
          <w:b/>
          <w:bCs/>
          <w:color w:val="000000"/>
          <w:sz w:val="21"/>
          <w:szCs w:val="21"/>
        </w:rPr>
        <w:t>"Power Edge"</w:t>
      </w:r>
      <w:r>
        <w:rPr>
          <w:rFonts w:ascii="Open Sans" w:eastAsia="Meiryo" w:hAnsi="Open Sans" w:cs="Open Sans"/>
          <w:b/>
          <w:bCs/>
          <w:color w:val="000000"/>
          <w:sz w:val="21"/>
          <w:szCs w:val="21"/>
        </w:rPr>
        <w:t>および</w:t>
      </w:r>
      <w:r>
        <w:rPr>
          <w:rFonts w:ascii="Open Sans" w:eastAsia="Meiryo" w:hAnsi="Open Sans" w:cs="Open Sans"/>
          <w:b/>
          <w:bCs/>
          <w:color w:val="000000"/>
          <w:sz w:val="21"/>
          <w:szCs w:val="21"/>
        </w:rPr>
        <w:t>CAT "Modern Hex"</w:t>
      </w:r>
      <w:r>
        <w:rPr>
          <w:rFonts w:ascii="Open Sans" w:eastAsia="Meiryo" w:hAnsi="Open Sans" w:cs="Open Sans"/>
          <w:b/>
          <w:bCs/>
          <w:color w:val="000000"/>
          <w:sz w:val="21"/>
          <w:szCs w:val="21"/>
        </w:rPr>
        <w:t>のトレードドレスは、ここに記載されている企業および製品と同様に、</w:t>
      </w:r>
      <w:r>
        <w:rPr>
          <w:rFonts w:ascii="Open Sans" w:eastAsia="Meiryo" w:hAnsi="Open Sans" w:cs="Open Sans"/>
          <w:b/>
          <w:bCs/>
          <w:color w:val="000000"/>
          <w:sz w:val="21"/>
          <w:szCs w:val="21"/>
        </w:rPr>
        <w:t>Caterpillar</w:t>
      </w:r>
      <w:r>
        <w:rPr>
          <w:rFonts w:ascii="Open Sans" w:eastAsia="Meiryo" w:hAnsi="Open Sans" w:cs="Open Sans"/>
          <w:b/>
          <w:bCs/>
          <w:color w:val="000000"/>
          <w:sz w:val="21"/>
          <w:szCs w:val="21"/>
        </w:rPr>
        <w:t>社の商標であり、許可なく使用することはできません。</w:t>
      </w:r>
    </w:p>
    <w:p w14:paraId="663A3D56" w14:textId="77777777" w:rsidR="000B7936" w:rsidRDefault="000B7936" w:rsidP="000B7936">
      <w:pPr>
        <w:pStyle w:val="NormalWeb"/>
        <w:shd w:val="clear" w:color="auto" w:fill="FFFFFF"/>
        <w:spacing w:before="0" w:beforeAutospacing="0" w:line="300" w:lineRule="atLeast"/>
        <w:jc w:val="center"/>
        <w:rPr>
          <w:rFonts w:ascii="Open Sans" w:eastAsia="Meiryo" w:hAnsi="Open Sans" w:cs="Open Sans"/>
          <w:color w:val="000000"/>
          <w:sz w:val="21"/>
          <w:szCs w:val="21"/>
        </w:rPr>
      </w:pPr>
      <w:r>
        <w:rPr>
          <w:rFonts w:ascii="Open Sans" w:eastAsia="Meiryo" w:hAnsi="Open Sans" w:cs="Open Sans"/>
          <w:b/>
          <w:bCs/>
          <w:color w:val="000000"/>
          <w:sz w:val="21"/>
          <w:szCs w:val="21"/>
        </w:rPr>
        <w:t>©2023 Caterpillar All Rights Reserved</w:t>
      </w:r>
    </w:p>
    <w:p w14:paraId="634FE9FA" w14:textId="77777777" w:rsidR="000B7936" w:rsidRDefault="000B7936" w:rsidP="000B7936">
      <w:pPr>
        <w:pStyle w:val="NormalWeb"/>
        <w:shd w:val="clear" w:color="auto" w:fill="FFFFFF"/>
        <w:spacing w:before="0" w:beforeAutospacing="0" w:line="300" w:lineRule="atLeast"/>
        <w:jc w:val="center"/>
        <w:rPr>
          <w:rFonts w:ascii="Open Sans" w:eastAsia="Meiryo" w:hAnsi="Open Sans" w:cs="Open Sans"/>
          <w:color w:val="000000"/>
          <w:sz w:val="21"/>
          <w:szCs w:val="21"/>
        </w:rPr>
      </w:pPr>
      <w:r>
        <w:rPr>
          <w:rFonts w:ascii="Open Sans" w:eastAsia="Meiryo" w:hAnsi="Open Sans" w:cs="Open Sans"/>
          <w:color w:val="000000"/>
          <w:sz w:val="21"/>
          <w:szCs w:val="21"/>
        </w:rPr>
        <w:t> </w:t>
      </w:r>
    </w:p>
    <w:p w14:paraId="0BCFFE94" w14:textId="77777777" w:rsidR="000B7936" w:rsidRDefault="000B7936" w:rsidP="000B7936">
      <w:pPr>
        <w:pStyle w:val="NormalWeb"/>
        <w:shd w:val="clear" w:color="auto" w:fill="FFFFFF"/>
        <w:spacing w:before="0" w:beforeAutospacing="0" w:line="300" w:lineRule="atLeast"/>
        <w:jc w:val="center"/>
        <w:rPr>
          <w:rFonts w:ascii="Open Sans" w:eastAsia="Meiryo" w:hAnsi="Open Sans" w:cs="Open Sans"/>
          <w:color w:val="000000"/>
          <w:sz w:val="21"/>
          <w:szCs w:val="21"/>
        </w:rPr>
      </w:pPr>
      <w:r>
        <w:rPr>
          <w:rFonts w:ascii="Open Sans" w:eastAsia="Meiryo" w:hAnsi="Open Sans" w:cs="Open Sans"/>
          <w:color w:val="000000"/>
          <w:sz w:val="21"/>
          <w:szCs w:val="21"/>
        </w:rPr>
        <w:t> </w:t>
      </w:r>
    </w:p>
    <w:tbl>
      <w:tblPr>
        <w:tblW w:w="16350" w:type="dxa"/>
        <w:tblCellMar>
          <w:left w:w="0" w:type="dxa"/>
          <w:right w:w="0" w:type="dxa"/>
        </w:tblCellMar>
        <w:tblLook w:val="04A0" w:firstRow="1" w:lastRow="0" w:firstColumn="1" w:lastColumn="0" w:noHBand="0" w:noVBand="1"/>
      </w:tblPr>
      <w:tblGrid>
        <w:gridCol w:w="3492"/>
        <w:gridCol w:w="12858"/>
      </w:tblGrid>
      <w:tr w:rsidR="000B7936" w14:paraId="0EF7D53A" w14:textId="77777777" w:rsidTr="000B7936">
        <w:tc>
          <w:tcPr>
            <w:tcW w:w="1890" w:type="dxa"/>
            <w:shd w:val="clear" w:color="auto" w:fill="FFFFFF"/>
            <w:tcMar>
              <w:top w:w="180" w:type="dxa"/>
              <w:left w:w="180" w:type="dxa"/>
              <w:bottom w:w="180" w:type="dxa"/>
              <w:right w:w="180" w:type="dxa"/>
            </w:tcMar>
            <w:hideMark/>
          </w:tcPr>
          <w:p w14:paraId="456636AD" w14:textId="77777777" w:rsidR="000B7936" w:rsidRDefault="000B7936">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b/>
                <w:bCs/>
                <w:color w:val="000000"/>
                <w:sz w:val="21"/>
                <w:szCs w:val="21"/>
              </w:rPr>
              <w:t>プレス向けお問い合わせ</w:t>
            </w:r>
          </w:p>
        </w:tc>
        <w:tc>
          <w:tcPr>
            <w:tcW w:w="6960" w:type="dxa"/>
            <w:shd w:val="clear" w:color="auto" w:fill="FFFFFF"/>
            <w:tcMar>
              <w:top w:w="180" w:type="dxa"/>
              <w:left w:w="180" w:type="dxa"/>
              <w:bottom w:w="180" w:type="dxa"/>
              <w:right w:w="180" w:type="dxa"/>
            </w:tcMar>
            <w:hideMark/>
          </w:tcPr>
          <w:p w14:paraId="7D4C6C8D" w14:textId="77777777" w:rsidR="000B7936" w:rsidRDefault="000B7936">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b/>
                <w:bCs/>
                <w:color w:val="000000"/>
                <w:sz w:val="21"/>
                <w:szCs w:val="21"/>
              </w:rPr>
              <w:t>Caterpillar</w:t>
            </w:r>
            <w:r>
              <w:rPr>
                <w:rFonts w:ascii="Open Sans" w:eastAsia="Meiryo" w:hAnsi="Open Sans" w:cs="Open Sans"/>
                <w:b/>
                <w:bCs/>
                <w:color w:val="000000"/>
                <w:sz w:val="21"/>
                <w:szCs w:val="21"/>
              </w:rPr>
              <w:t>情報誌・メディア担当者</w:t>
            </w:r>
          </w:p>
          <w:p w14:paraId="77ED5807" w14:textId="77777777" w:rsidR="000B7936" w:rsidRDefault="000B7936">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i/>
                <w:iCs/>
                <w:color w:val="000000"/>
                <w:sz w:val="21"/>
                <w:szCs w:val="21"/>
              </w:rPr>
              <w:t>北アメリカ・南アメリカ</w:t>
            </w:r>
          </w:p>
          <w:p w14:paraId="6756F9A7" w14:textId="77777777" w:rsidR="000B7936" w:rsidRDefault="000B7936">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Kate Kenny: </w:t>
            </w:r>
            <w:hyperlink r:id="rId11" w:history="1">
              <w:r>
                <w:rPr>
                  <w:rStyle w:val="Hyperlink"/>
                  <w:rFonts w:ascii="Open Sans" w:eastAsia="Meiryo" w:hAnsi="Open Sans" w:cs="Open Sans"/>
                  <w:color w:val="2679B8"/>
                  <w:sz w:val="21"/>
                  <w:szCs w:val="21"/>
                  <w:shd w:val="clear" w:color="auto" w:fill="FFFFFF"/>
                </w:rPr>
                <w:t>Kenny_Kate@cat.com</w:t>
              </w:r>
            </w:hyperlink>
          </w:p>
          <w:p w14:paraId="0EB47847" w14:textId="77777777" w:rsidR="000B7936" w:rsidRDefault="000B7936">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Johanna Kelly: </w:t>
            </w:r>
            <w:hyperlink r:id="rId12" w:history="1">
              <w:r>
                <w:rPr>
                  <w:rStyle w:val="Hyperlink"/>
                  <w:rFonts w:ascii="Open Sans" w:eastAsia="Meiryo" w:hAnsi="Open Sans" w:cs="Open Sans"/>
                  <w:color w:val="2679B8"/>
                  <w:sz w:val="21"/>
                  <w:szCs w:val="21"/>
                </w:rPr>
                <w:t>Kelly_Johanna_L@cat.com</w:t>
              </w:r>
            </w:hyperlink>
          </w:p>
          <w:p w14:paraId="3C76F1E4" w14:textId="77777777" w:rsidR="000B7936" w:rsidRDefault="000B7936">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i/>
                <w:iCs/>
                <w:color w:val="000000"/>
                <w:sz w:val="21"/>
                <w:szCs w:val="21"/>
              </w:rPr>
              <w:t>ヨーロッパ、アフリカ、中東地域</w:t>
            </w:r>
          </w:p>
          <w:p w14:paraId="3A2A9736" w14:textId="77777777" w:rsidR="000B7936" w:rsidRDefault="000B7936">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Francine Shore: </w:t>
            </w:r>
            <w:hyperlink r:id="rId13" w:history="1">
              <w:r>
                <w:rPr>
                  <w:rStyle w:val="Hyperlink"/>
                  <w:rFonts w:ascii="Open Sans" w:eastAsia="Meiryo" w:hAnsi="Open Sans" w:cs="Open Sans"/>
                  <w:color w:val="2679B8"/>
                  <w:sz w:val="21"/>
                  <w:szCs w:val="21"/>
                </w:rPr>
                <w:t>Shore_Francine_M@cat.com</w:t>
              </w:r>
            </w:hyperlink>
          </w:p>
        </w:tc>
      </w:tr>
    </w:tbl>
    <w:p w14:paraId="23688C56" w14:textId="77777777" w:rsidR="00DE0527" w:rsidRDefault="00DE0527" w:rsidP="000B7936">
      <w:pPr>
        <w:pStyle w:val="NormalWeb"/>
        <w:shd w:val="clear" w:color="auto" w:fill="FFFFFF"/>
        <w:spacing w:before="0" w:beforeAutospacing="0"/>
        <w:rPr>
          <w:color w:val="231F20"/>
          <w:szCs w:val="20"/>
        </w:rPr>
      </w:pPr>
    </w:p>
    <w:sectPr w:rsidR="00DE0527">
      <w:headerReference w:type="even" r:id="rId14"/>
      <w:headerReference w:type="default" r:id="rId15"/>
      <w:footerReference w:type="default" r:id="rId16"/>
      <w:footerReference w:type="first" r:id="rId17"/>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B8446" w14:textId="77777777" w:rsidR="00F26E9D" w:rsidRDefault="00F26E9D">
      <w:r>
        <w:separator/>
      </w:r>
    </w:p>
  </w:endnote>
  <w:endnote w:type="continuationSeparator" w:id="0">
    <w:p w14:paraId="418DC3FD" w14:textId="77777777" w:rsidR="00F26E9D" w:rsidRDefault="00F26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ans JP">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F133" w14:textId="084F0002" w:rsidR="00B62A46" w:rsidRDefault="002F774A">
    <w:pPr>
      <w:pStyle w:val="Footer"/>
    </w:pPr>
    <w:r>
      <w:rPr>
        <w:noProof/>
      </w:rPr>
      <mc:AlternateContent>
        <mc:Choice Requires="wps">
          <w:drawing>
            <wp:anchor distT="0" distB="0" distL="114300" distR="114300" simplePos="0" relativeHeight="251658240" behindDoc="0" locked="0" layoutInCell="1" allowOverlap="1" wp14:anchorId="6FB06123" wp14:editId="0B20E71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6115F"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6192" behindDoc="0" locked="0" layoutInCell="0" allowOverlap="1" wp14:anchorId="5C8B7612" wp14:editId="6E2BE332">
              <wp:simplePos x="0" y="0"/>
              <wp:positionH relativeFrom="page">
                <wp:posOffset>0</wp:posOffset>
              </wp:positionH>
              <wp:positionV relativeFrom="page">
                <wp:posOffset>9601200</wp:posOffset>
              </wp:positionV>
              <wp:extent cx="7772400" cy="266700"/>
              <wp:effectExtent l="0" t="0" r="0" b="0"/>
              <wp:wrapNone/>
              <wp:docPr id="3"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13A0B"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B7612"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9F13A0B"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4E7DA" w14:textId="0A980E8A" w:rsidR="00B62A46" w:rsidRDefault="002F774A">
    <w:pPr>
      <w:pStyle w:val="Footer"/>
    </w:pPr>
    <w:r>
      <w:rPr>
        <w:noProof/>
      </w:rPr>
      <mc:AlternateContent>
        <mc:Choice Requires="wps">
          <w:drawing>
            <wp:anchor distT="0" distB="0" distL="114300" distR="114300" simplePos="0" relativeHeight="251659264" behindDoc="0" locked="0" layoutInCell="1" allowOverlap="1" wp14:anchorId="6D3D8234" wp14:editId="6FFE51E1">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2F298"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7216" behindDoc="0" locked="0" layoutInCell="0" allowOverlap="1" wp14:anchorId="6BB8F3C8" wp14:editId="69D6D614">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E3C7F"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8F3C8"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743E3C7F" w14:textId="77777777" w:rsidR="009E6DE1" w:rsidRPr="009E6DE1" w:rsidRDefault="00E94CDD"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C062F" w14:textId="77777777" w:rsidR="00F26E9D" w:rsidRDefault="00F26E9D">
      <w:r>
        <w:separator/>
      </w:r>
    </w:p>
  </w:footnote>
  <w:footnote w:type="continuationSeparator" w:id="0">
    <w:p w14:paraId="6D0CB342" w14:textId="77777777" w:rsidR="00F26E9D" w:rsidRDefault="00F26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01FE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D5B89C"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AEB5"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5B612A1F"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4F45A1"/>
    <w:multiLevelType w:val="multilevel"/>
    <w:tmpl w:val="FEE4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3F72539"/>
    <w:multiLevelType w:val="hybridMultilevel"/>
    <w:tmpl w:val="7B389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785627"/>
    <w:multiLevelType w:val="hybridMultilevel"/>
    <w:tmpl w:val="E8301420"/>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B669E4"/>
    <w:multiLevelType w:val="multilevel"/>
    <w:tmpl w:val="48344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53146800">
    <w:abstractNumId w:val="2"/>
  </w:num>
  <w:num w:numId="2" w16cid:durableId="2052725886">
    <w:abstractNumId w:val="1"/>
  </w:num>
  <w:num w:numId="3" w16cid:durableId="602689907">
    <w:abstractNumId w:val="0"/>
  </w:num>
  <w:num w:numId="4" w16cid:durableId="1423523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547B"/>
    <w:rsid w:val="000067DC"/>
    <w:rsid w:val="00007E5B"/>
    <w:rsid w:val="00013886"/>
    <w:rsid w:val="000173AC"/>
    <w:rsid w:val="000266AC"/>
    <w:rsid w:val="00026D3A"/>
    <w:rsid w:val="00033797"/>
    <w:rsid w:val="00034CBD"/>
    <w:rsid w:val="000367F9"/>
    <w:rsid w:val="000374B0"/>
    <w:rsid w:val="00040D83"/>
    <w:rsid w:val="0004732D"/>
    <w:rsid w:val="00047EF8"/>
    <w:rsid w:val="00050192"/>
    <w:rsid w:val="00050776"/>
    <w:rsid w:val="00052237"/>
    <w:rsid w:val="000560DC"/>
    <w:rsid w:val="00066F1A"/>
    <w:rsid w:val="000674FE"/>
    <w:rsid w:val="0007026B"/>
    <w:rsid w:val="000702AA"/>
    <w:rsid w:val="00070A08"/>
    <w:rsid w:val="000744E4"/>
    <w:rsid w:val="000751A8"/>
    <w:rsid w:val="00075DC6"/>
    <w:rsid w:val="00076D1D"/>
    <w:rsid w:val="00083734"/>
    <w:rsid w:val="00084DA8"/>
    <w:rsid w:val="00092995"/>
    <w:rsid w:val="00094A17"/>
    <w:rsid w:val="000B0CD6"/>
    <w:rsid w:val="000B1A17"/>
    <w:rsid w:val="000B1B15"/>
    <w:rsid w:val="000B1F65"/>
    <w:rsid w:val="000B75E5"/>
    <w:rsid w:val="000B7936"/>
    <w:rsid w:val="000C0ECC"/>
    <w:rsid w:val="000C6B61"/>
    <w:rsid w:val="000D0B70"/>
    <w:rsid w:val="000E0AE1"/>
    <w:rsid w:val="000E1F76"/>
    <w:rsid w:val="000F0E63"/>
    <w:rsid w:val="000F3DD6"/>
    <w:rsid w:val="000F5455"/>
    <w:rsid w:val="00107245"/>
    <w:rsid w:val="001143D2"/>
    <w:rsid w:val="001152EB"/>
    <w:rsid w:val="001177E0"/>
    <w:rsid w:val="001242F2"/>
    <w:rsid w:val="0012595F"/>
    <w:rsid w:val="001325B0"/>
    <w:rsid w:val="00135130"/>
    <w:rsid w:val="00142FD8"/>
    <w:rsid w:val="00142FFD"/>
    <w:rsid w:val="00145344"/>
    <w:rsid w:val="00145775"/>
    <w:rsid w:val="001462B7"/>
    <w:rsid w:val="00146699"/>
    <w:rsid w:val="001510A1"/>
    <w:rsid w:val="00151DCE"/>
    <w:rsid w:val="001527B0"/>
    <w:rsid w:val="00155B2E"/>
    <w:rsid w:val="001627B5"/>
    <w:rsid w:val="00164321"/>
    <w:rsid w:val="001652AF"/>
    <w:rsid w:val="0016635D"/>
    <w:rsid w:val="0017469F"/>
    <w:rsid w:val="001769F0"/>
    <w:rsid w:val="00180C1D"/>
    <w:rsid w:val="001819A4"/>
    <w:rsid w:val="00185F3A"/>
    <w:rsid w:val="001939EC"/>
    <w:rsid w:val="00193F5A"/>
    <w:rsid w:val="001A1EBC"/>
    <w:rsid w:val="001A43C0"/>
    <w:rsid w:val="001A4E11"/>
    <w:rsid w:val="001B092A"/>
    <w:rsid w:val="001B1A14"/>
    <w:rsid w:val="001B2D03"/>
    <w:rsid w:val="001B36FA"/>
    <w:rsid w:val="001B6A05"/>
    <w:rsid w:val="001B6BEC"/>
    <w:rsid w:val="001C53CE"/>
    <w:rsid w:val="001C6860"/>
    <w:rsid w:val="001C69D4"/>
    <w:rsid w:val="001C75CE"/>
    <w:rsid w:val="001D2A1F"/>
    <w:rsid w:val="001D575A"/>
    <w:rsid w:val="001D7792"/>
    <w:rsid w:val="001E0B08"/>
    <w:rsid w:val="001F794D"/>
    <w:rsid w:val="001F7DA1"/>
    <w:rsid w:val="00203D0F"/>
    <w:rsid w:val="00212603"/>
    <w:rsid w:val="00216D56"/>
    <w:rsid w:val="00221EE1"/>
    <w:rsid w:val="00224449"/>
    <w:rsid w:val="002256B7"/>
    <w:rsid w:val="002268F1"/>
    <w:rsid w:val="00226F1A"/>
    <w:rsid w:val="002278DD"/>
    <w:rsid w:val="00236479"/>
    <w:rsid w:val="00242FB7"/>
    <w:rsid w:val="00245F1F"/>
    <w:rsid w:val="0025207C"/>
    <w:rsid w:val="0025245E"/>
    <w:rsid w:val="00267B6C"/>
    <w:rsid w:val="00272664"/>
    <w:rsid w:val="00273AEF"/>
    <w:rsid w:val="00276681"/>
    <w:rsid w:val="0028229B"/>
    <w:rsid w:val="00283C49"/>
    <w:rsid w:val="002A15EE"/>
    <w:rsid w:val="002A481A"/>
    <w:rsid w:val="002A48CD"/>
    <w:rsid w:val="002B232E"/>
    <w:rsid w:val="002B545D"/>
    <w:rsid w:val="002C29BE"/>
    <w:rsid w:val="002D63B0"/>
    <w:rsid w:val="002E76FD"/>
    <w:rsid w:val="002E7DFE"/>
    <w:rsid w:val="002F06F2"/>
    <w:rsid w:val="002F07C3"/>
    <w:rsid w:val="002F09D3"/>
    <w:rsid w:val="002F774A"/>
    <w:rsid w:val="00300CAC"/>
    <w:rsid w:val="00301E17"/>
    <w:rsid w:val="00303544"/>
    <w:rsid w:val="003072F8"/>
    <w:rsid w:val="00307D64"/>
    <w:rsid w:val="00307D6B"/>
    <w:rsid w:val="00314216"/>
    <w:rsid w:val="0031469B"/>
    <w:rsid w:val="00314713"/>
    <w:rsid w:val="003147E5"/>
    <w:rsid w:val="003307A7"/>
    <w:rsid w:val="0033162F"/>
    <w:rsid w:val="00332A3C"/>
    <w:rsid w:val="00332D22"/>
    <w:rsid w:val="00333B0E"/>
    <w:rsid w:val="003368C8"/>
    <w:rsid w:val="00354BC9"/>
    <w:rsid w:val="00371480"/>
    <w:rsid w:val="00371DDC"/>
    <w:rsid w:val="00374CCE"/>
    <w:rsid w:val="003826D0"/>
    <w:rsid w:val="00387CB7"/>
    <w:rsid w:val="00390D15"/>
    <w:rsid w:val="00394787"/>
    <w:rsid w:val="00396713"/>
    <w:rsid w:val="003A2003"/>
    <w:rsid w:val="003A365F"/>
    <w:rsid w:val="003B11CD"/>
    <w:rsid w:val="003B5453"/>
    <w:rsid w:val="003B6C3D"/>
    <w:rsid w:val="003C310C"/>
    <w:rsid w:val="003C5AE2"/>
    <w:rsid w:val="003C792D"/>
    <w:rsid w:val="003D2A48"/>
    <w:rsid w:val="003D3937"/>
    <w:rsid w:val="003D47A7"/>
    <w:rsid w:val="003D6188"/>
    <w:rsid w:val="003D623B"/>
    <w:rsid w:val="003D784E"/>
    <w:rsid w:val="003E2470"/>
    <w:rsid w:val="003E526B"/>
    <w:rsid w:val="003E6319"/>
    <w:rsid w:val="003F0044"/>
    <w:rsid w:val="003F084B"/>
    <w:rsid w:val="003F46C0"/>
    <w:rsid w:val="00405A12"/>
    <w:rsid w:val="00405F66"/>
    <w:rsid w:val="00407AF2"/>
    <w:rsid w:val="00414612"/>
    <w:rsid w:val="00416877"/>
    <w:rsid w:val="004172E1"/>
    <w:rsid w:val="00420269"/>
    <w:rsid w:val="00421A26"/>
    <w:rsid w:val="00422A65"/>
    <w:rsid w:val="00423342"/>
    <w:rsid w:val="00432245"/>
    <w:rsid w:val="00434507"/>
    <w:rsid w:val="004360F1"/>
    <w:rsid w:val="004364D8"/>
    <w:rsid w:val="00447EC4"/>
    <w:rsid w:val="0045108C"/>
    <w:rsid w:val="004550E5"/>
    <w:rsid w:val="0045532B"/>
    <w:rsid w:val="00456117"/>
    <w:rsid w:val="00456365"/>
    <w:rsid w:val="0046033F"/>
    <w:rsid w:val="004604F3"/>
    <w:rsid w:val="004654A5"/>
    <w:rsid w:val="00471D56"/>
    <w:rsid w:val="0047316D"/>
    <w:rsid w:val="00473D9C"/>
    <w:rsid w:val="0047550E"/>
    <w:rsid w:val="00476D37"/>
    <w:rsid w:val="004802F1"/>
    <w:rsid w:val="00482AE8"/>
    <w:rsid w:val="00485D7E"/>
    <w:rsid w:val="004862AB"/>
    <w:rsid w:val="0049291A"/>
    <w:rsid w:val="00493ED9"/>
    <w:rsid w:val="00495E54"/>
    <w:rsid w:val="00496557"/>
    <w:rsid w:val="00497CDD"/>
    <w:rsid w:val="004A03B0"/>
    <w:rsid w:val="004A3B6F"/>
    <w:rsid w:val="004A5D7A"/>
    <w:rsid w:val="004B3A2C"/>
    <w:rsid w:val="004B4AFF"/>
    <w:rsid w:val="004B4D12"/>
    <w:rsid w:val="004C3414"/>
    <w:rsid w:val="004C537F"/>
    <w:rsid w:val="004C5C39"/>
    <w:rsid w:val="004D6F76"/>
    <w:rsid w:val="004E13A3"/>
    <w:rsid w:val="004E3E57"/>
    <w:rsid w:val="004E4C24"/>
    <w:rsid w:val="004E5F97"/>
    <w:rsid w:val="004F4DA5"/>
    <w:rsid w:val="004F5653"/>
    <w:rsid w:val="004F6CF0"/>
    <w:rsid w:val="00506690"/>
    <w:rsid w:val="00506EC3"/>
    <w:rsid w:val="00510E81"/>
    <w:rsid w:val="00512461"/>
    <w:rsid w:val="00520556"/>
    <w:rsid w:val="00522E47"/>
    <w:rsid w:val="00526274"/>
    <w:rsid w:val="00527C76"/>
    <w:rsid w:val="00530F4D"/>
    <w:rsid w:val="005316F2"/>
    <w:rsid w:val="00537393"/>
    <w:rsid w:val="00543E30"/>
    <w:rsid w:val="00544C8B"/>
    <w:rsid w:val="005564D6"/>
    <w:rsid w:val="00562E74"/>
    <w:rsid w:val="0056471A"/>
    <w:rsid w:val="00566975"/>
    <w:rsid w:val="00576B96"/>
    <w:rsid w:val="00581E1E"/>
    <w:rsid w:val="00584A8E"/>
    <w:rsid w:val="00585158"/>
    <w:rsid w:val="0059018B"/>
    <w:rsid w:val="00590E3A"/>
    <w:rsid w:val="005916CF"/>
    <w:rsid w:val="0059354E"/>
    <w:rsid w:val="005A035B"/>
    <w:rsid w:val="005A06AC"/>
    <w:rsid w:val="005A0AF1"/>
    <w:rsid w:val="005A3889"/>
    <w:rsid w:val="005A4CA6"/>
    <w:rsid w:val="005A7615"/>
    <w:rsid w:val="005B72AA"/>
    <w:rsid w:val="005C260C"/>
    <w:rsid w:val="005C5823"/>
    <w:rsid w:val="005C6DA9"/>
    <w:rsid w:val="005C7DD7"/>
    <w:rsid w:val="005D0CC6"/>
    <w:rsid w:val="005D3134"/>
    <w:rsid w:val="005D3C7D"/>
    <w:rsid w:val="005D5EFE"/>
    <w:rsid w:val="005D73BF"/>
    <w:rsid w:val="005E1A6B"/>
    <w:rsid w:val="005E35DC"/>
    <w:rsid w:val="005E7726"/>
    <w:rsid w:val="006040D8"/>
    <w:rsid w:val="006105BC"/>
    <w:rsid w:val="0061459D"/>
    <w:rsid w:val="00617DB9"/>
    <w:rsid w:val="00621AA5"/>
    <w:rsid w:val="00622030"/>
    <w:rsid w:val="00623EDC"/>
    <w:rsid w:val="006259D0"/>
    <w:rsid w:val="00627BAD"/>
    <w:rsid w:val="006322FB"/>
    <w:rsid w:val="006328C3"/>
    <w:rsid w:val="0063507C"/>
    <w:rsid w:val="0063540A"/>
    <w:rsid w:val="006403FE"/>
    <w:rsid w:val="006418D5"/>
    <w:rsid w:val="006443C8"/>
    <w:rsid w:val="00662569"/>
    <w:rsid w:val="006641B0"/>
    <w:rsid w:val="006671EE"/>
    <w:rsid w:val="006674F8"/>
    <w:rsid w:val="00677DD6"/>
    <w:rsid w:val="00677F27"/>
    <w:rsid w:val="00680333"/>
    <w:rsid w:val="00680CBF"/>
    <w:rsid w:val="00681FAA"/>
    <w:rsid w:val="006A01A3"/>
    <w:rsid w:val="006A0FF9"/>
    <w:rsid w:val="006A39EE"/>
    <w:rsid w:val="006B0FE6"/>
    <w:rsid w:val="006B1CAE"/>
    <w:rsid w:val="006B5D19"/>
    <w:rsid w:val="006B6F62"/>
    <w:rsid w:val="006C74CF"/>
    <w:rsid w:val="006C7B77"/>
    <w:rsid w:val="006D04BA"/>
    <w:rsid w:val="006D06D0"/>
    <w:rsid w:val="006D18B0"/>
    <w:rsid w:val="006D1A8B"/>
    <w:rsid w:val="006D3D90"/>
    <w:rsid w:val="006D4950"/>
    <w:rsid w:val="006D5040"/>
    <w:rsid w:val="006E1079"/>
    <w:rsid w:val="006E5B92"/>
    <w:rsid w:val="006E5E06"/>
    <w:rsid w:val="006F3AF9"/>
    <w:rsid w:val="006F62DD"/>
    <w:rsid w:val="006F65DA"/>
    <w:rsid w:val="006F6DDD"/>
    <w:rsid w:val="0070120E"/>
    <w:rsid w:val="00701DF3"/>
    <w:rsid w:val="00704768"/>
    <w:rsid w:val="00707105"/>
    <w:rsid w:val="0071145E"/>
    <w:rsid w:val="00711EF8"/>
    <w:rsid w:val="0071273A"/>
    <w:rsid w:val="00716939"/>
    <w:rsid w:val="0072276E"/>
    <w:rsid w:val="00727876"/>
    <w:rsid w:val="0073159F"/>
    <w:rsid w:val="0073198F"/>
    <w:rsid w:val="007336DD"/>
    <w:rsid w:val="00735BB8"/>
    <w:rsid w:val="00737452"/>
    <w:rsid w:val="00740923"/>
    <w:rsid w:val="00746B07"/>
    <w:rsid w:val="00746E44"/>
    <w:rsid w:val="0076697C"/>
    <w:rsid w:val="00770AB3"/>
    <w:rsid w:val="00771D72"/>
    <w:rsid w:val="00772A4C"/>
    <w:rsid w:val="00780203"/>
    <w:rsid w:val="007808EA"/>
    <w:rsid w:val="007865F7"/>
    <w:rsid w:val="00793367"/>
    <w:rsid w:val="00794092"/>
    <w:rsid w:val="00795124"/>
    <w:rsid w:val="00795C85"/>
    <w:rsid w:val="007A5800"/>
    <w:rsid w:val="007B115C"/>
    <w:rsid w:val="007B1968"/>
    <w:rsid w:val="007B3C16"/>
    <w:rsid w:val="007B6F6D"/>
    <w:rsid w:val="007C023D"/>
    <w:rsid w:val="007D0B97"/>
    <w:rsid w:val="007D438C"/>
    <w:rsid w:val="007D6BB6"/>
    <w:rsid w:val="007D7F68"/>
    <w:rsid w:val="007E03E3"/>
    <w:rsid w:val="007E7672"/>
    <w:rsid w:val="007F70EC"/>
    <w:rsid w:val="00800B4F"/>
    <w:rsid w:val="008047BA"/>
    <w:rsid w:val="00804A4D"/>
    <w:rsid w:val="00822F1D"/>
    <w:rsid w:val="0083490C"/>
    <w:rsid w:val="00835B72"/>
    <w:rsid w:val="00840BE6"/>
    <w:rsid w:val="0084662E"/>
    <w:rsid w:val="00850366"/>
    <w:rsid w:val="00856051"/>
    <w:rsid w:val="0086224E"/>
    <w:rsid w:val="00863F09"/>
    <w:rsid w:val="008656A7"/>
    <w:rsid w:val="00873697"/>
    <w:rsid w:val="008769D2"/>
    <w:rsid w:val="00877522"/>
    <w:rsid w:val="008829FE"/>
    <w:rsid w:val="0088363F"/>
    <w:rsid w:val="008873C2"/>
    <w:rsid w:val="00887ECA"/>
    <w:rsid w:val="00890F8F"/>
    <w:rsid w:val="0089471D"/>
    <w:rsid w:val="00895FAD"/>
    <w:rsid w:val="008A0DB4"/>
    <w:rsid w:val="008B3076"/>
    <w:rsid w:val="008B401C"/>
    <w:rsid w:val="008B7F93"/>
    <w:rsid w:val="008C3359"/>
    <w:rsid w:val="008C4DE2"/>
    <w:rsid w:val="008C7557"/>
    <w:rsid w:val="008D2EEE"/>
    <w:rsid w:val="008D5689"/>
    <w:rsid w:val="008D6B33"/>
    <w:rsid w:val="008E18E9"/>
    <w:rsid w:val="008E1E3F"/>
    <w:rsid w:val="008E3C6C"/>
    <w:rsid w:val="008E4E7F"/>
    <w:rsid w:val="008E61BD"/>
    <w:rsid w:val="008F0208"/>
    <w:rsid w:val="008F106F"/>
    <w:rsid w:val="008F1562"/>
    <w:rsid w:val="008F2004"/>
    <w:rsid w:val="008F7830"/>
    <w:rsid w:val="008F78E2"/>
    <w:rsid w:val="00900831"/>
    <w:rsid w:val="009044B2"/>
    <w:rsid w:val="00914EA7"/>
    <w:rsid w:val="00915659"/>
    <w:rsid w:val="00943FFB"/>
    <w:rsid w:val="00947467"/>
    <w:rsid w:val="00947A2B"/>
    <w:rsid w:val="00960221"/>
    <w:rsid w:val="009662C3"/>
    <w:rsid w:val="009673AF"/>
    <w:rsid w:val="00985DCA"/>
    <w:rsid w:val="009911DE"/>
    <w:rsid w:val="00993EF6"/>
    <w:rsid w:val="00994F02"/>
    <w:rsid w:val="009A48CE"/>
    <w:rsid w:val="009A5623"/>
    <w:rsid w:val="009B2CAD"/>
    <w:rsid w:val="009C0E0C"/>
    <w:rsid w:val="009C2639"/>
    <w:rsid w:val="009D375A"/>
    <w:rsid w:val="009D3CF5"/>
    <w:rsid w:val="009D535E"/>
    <w:rsid w:val="009D5647"/>
    <w:rsid w:val="009E3D2F"/>
    <w:rsid w:val="009E5694"/>
    <w:rsid w:val="009E6DE1"/>
    <w:rsid w:val="009F1433"/>
    <w:rsid w:val="00A0086B"/>
    <w:rsid w:val="00A04448"/>
    <w:rsid w:val="00A04B49"/>
    <w:rsid w:val="00A1117F"/>
    <w:rsid w:val="00A11EE9"/>
    <w:rsid w:val="00A23ABB"/>
    <w:rsid w:val="00A23D41"/>
    <w:rsid w:val="00A2474E"/>
    <w:rsid w:val="00A24AAA"/>
    <w:rsid w:val="00A32357"/>
    <w:rsid w:val="00A41BF6"/>
    <w:rsid w:val="00A43241"/>
    <w:rsid w:val="00A435BC"/>
    <w:rsid w:val="00A44124"/>
    <w:rsid w:val="00A4422C"/>
    <w:rsid w:val="00A579FD"/>
    <w:rsid w:val="00A612AA"/>
    <w:rsid w:val="00A62AE4"/>
    <w:rsid w:val="00A63693"/>
    <w:rsid w:val="00A6376C"/>
    <w:rsid w:val="00A65F60"/>
    <w:rsid w:val="00A66DF9"/>
    <w:rsid w:val="00A733A2"/>
    <w:rsid w:val="00A73889"/>
    <w:rsid w:val="00A838C6"/>
    <w:rsid w:val="00A8742D"/>
    <w:rsid w:val="00A87C2A"/>
    <w:rsid w:val="00A92165"/>
    <w:rsid w:val="00A92737"/>
    <w:rsid w:val="00AA20F1"/>
    <w:rsid w:val="00AA396B"/>
    <w:rsid w:val="00AA45AD"/>
    <w:rsid w:val="00AA487D"/>
    <w:rsid w:val="00AA632E"/>
    <w:rsid w:val="00AB2E8A"/>
    <w:rsid w:val="00AC12ED"/>
    <w:rsid w:val="00AC33B9"/>
    <w:rsid w:val="00AC67F1"/>
    <w:rsid w:val="00AD0C7B"/>
    <w:rsid w:val="00AD13BB"/>
    <w:rsid w:val="00AD4091"/>
    <w:rsid w:val="00AD40BC"/>
    <w:rsid w:val="00AE5166"/>
    <w:rsid w:val="00AF16BA"/>
    <w:rsid w:val="00AF4484"/>
    <w:rsid w:val="00AF4527"/>
    <w:rsid w:val="00B020BA"/>
    <w:rsid w:val="00B02A53"/>
    <w:rsid w:val="00B05A65"/>
    <w:rsid w:val="00B06105"/>
    <w:rsid w:val="00B11683"/>
    <w:rsid w:val="00B11E15"/>
    <w:rsid w:val="00B15414"/>
    <w:rsid w:val="00B155B7"/>
    <w:rsid w:val="00B15BE5"/>
    <w:rsid w:val="00B169FA"/>
    <w:rsid w:val="00B17D7E"/>
    <w:rsid w:val="00B2070E"/>
    <w:rsid w:val="00B25B1A"/>
    <w:rsid w:val="00B26CBB"/>
    <w:rsid w:val="00B27A95"/>
    <w:rsid w:val="00B355D4"/>
    <w:rsid w:val="00B409F6"/>
    <w:rsid w:val="00B450A0"/>
    <w:rsid w:val="00B45C55"/>
    <w:rsid w:val="00B47691"/>
    <w:rsid w:val="00B478E4"/>
    <w:rsid w:val="00B47F91"/>
    <w:rsid w:val="00B50D4E"/>
    <w:rsid w:val="00B510EE"/>
    <w:rsid w:val="00B523A7"/>
    <w:rsid w:val="00B53933"/>
    <w:rsid w:val="00B54CEE"/>
    <w:rsid w:val="00B62A46"/>
    <w:rsid w:val="00B640F2"/>
    <w:rsid w:val="00B651DA"/>
    <w:rsid w:val="00B706EA"/>
    <w:rsid w:val="00B734C0"/>
    <w:rsid w:val="00B767BB"/>
    <w:rsid w:val="00B7793E"/>
    <w:rsid w:val="00B9261A"/>
    <w:rsid w:val="00B951CE"/>
    <w:rsid w:val="00B96B77"/>
    <w:rsid w:val="00BA68C9"/>
    <w:rsid w:val="00BA7330"/>
    <w:rsid w:val="00BB22EE"/>
    <w:rsid w:val="00BB4DB4"/>
    <w:rsid w:val="00BB60EF"/>
    <w:rsid w:val="00BC0DCA"/>
    <w:rsid w:val="00BC0F34"/>
    <w:rsid w:val="00BC408F"/>
    <w:rsid w:val="00BC784A"/>
    <w:rsid w:val="00BD0716"/>
    <w:rsid w:val="00BD1C23"/>
    <w:rsid w:val="00BD2204"/>
    <w:rsid w:val="00BD334B"/>
    <w:rsid w:val="00BD71D0"/>
    <w:rsid w:val="00BE0D21"/>
    <w:rsid w:val="00BE4589"/>
    <w:rsid w:val="00BE4FCB"/>
    <w:rsid w:val="00BF084C"/>
    <w:rsid w:val="00BF4796"/>
    <w:rsid w:val="00C02F59"/>
    <w:rsid w:val="00C06C10"/>
    <w:rsid w:val="00C07F94"/>
    <w:rsid w:val="00C10010"/>
    <w:rsid w:val="00C10BC8"/>
    <w:rsid w:val="00C140A6"/>
    <w:rsid w:val="00C14936"/>
    <w:rsid w:val="00C155A7"/>
    <w:rsid w:val="00C20565"/>
    <w:rsid w:val="00C23C0D"/>
    <w:rsid w:val="00C35F2A"/>
    <w:rsid w:val="00C37AB8"/>
    <w:rsid w:val="00C37CEF"/>
    <w:rsid w:val="00C47889"/>
    <w:rsid w:val="00C53A21"/>
    <w:rsid w:val="00C54CDE"/>
    <w:rsid w:val="00C55394"/>
    <w:rsid w:val="00C571B6"/>
    <w:rsid w:val="00C60252"/>
    <w:rsid w:val="00C6079B"/>
    <w:rsid w:val="00C64F67"/>
    <w:rsid w:val="00C70246"/>
    <w:rsid w:val="00C764AD"/>
    <w:rsid w:val="00C76FD9"/>
    <w:rsid w:val="00C77C57"/>
    <w:rsid w:val="00C81115"/>
    <w:rsid w:val="00C83F6B"/>
    <w:rsid w:val="00C87AE8"/>
    <w:rsid w:val="00C92253"/>
    <w:rsid w:val="00C94D1E"/>
    <w:rsid w:val="00C95561"/>
    <w:rsid w:val="00C97050"/>
    <w:rsid w:val="00CA4F84"/>
    <w:rsid w:val="00CA7199"/>
    <w:rsid w:val="00CA7DA7"/>
    <w:rsid w:val="00CB04DE"/>
    <w:rsid w:val="00CB10C3"/>
    <w:rsid w:val="00CB146A"/>
    <w:rsid w:val="00CB4E73"/>
    <w:rsid w:val="00CC6602"/>
    <w:rsid w:val="00CC7826"/>
    <w:rsid w:val="00CD2B67"/>
    <w:rsid w:val="00CD45B8"/>
    <w:rsid w:val="00CD46E2"/>
    <w:rsid w:val="00CD48A3"/>
    <w:rsid w:val="00CD4B85"/>
    <w:rsid w:val="00CE49D4"/>
    <w:rsid w:val="00CF124D"/>
    <w:rsid w:val="00CF1600"/>
    <w:rsid w:val="00CF5753"/>
    <w:rsid w:val="00CF7B68"/>
    <w:rsid w:val="00D07FA7"/>
    <w:rsid w:val="00D108A0"/>
    <w:rsid w:val="00D10DA9"/>
    <w:rsid w:val="00D11A93"/>
    <w:rsid w:val="00D16E90"/>
    <w:rsid w:val="00D2311D"/>
    <w:rsid w:val="00D244B0"/>
    <w:rsid w:val="00D258D8"/>
    <w:rsid w:val="00D32643"/>
    <w:rsid w:val="00D343FF"/>
    <w:rsid w:val="00D36664"/>
    <w:rsid w:val="00D42B8C"/>
    <w:rsid w:val="00D4428A"/>
    <w:rsid w:val="00D51306"/>
    <w:rsid w:val="00D5240B"/>
    <w:rsid w:val="00D5394D"/>
    <w:rsid w:val="00D56B87"/>
    <w:rsid w:val="00D6144C"/>
    <w:rsid w:val="00D72A81"/>
    <w:rsid w:val="00D74FFE"/>
    <w:rsid w:val="00D83F4F"/>
    <w:rsid w:val="00D841A0"/>
    <w:rsid w:val="00D91304"/>
    <w:rsid w:val="00D92EC3"/>
    <w:rsid w:val="00D93BE1"/>
    <w:rsid w:val="00D95927"/>
    <w:rsid w:val="00D95ECD"/>
    <w:rsid w:val="00D963F2"/>
    <w:rsid w:val="00D97B7E"/>
    <w:rsid w:val="00DA03F9"/>
    <w:rsid w:val="00DA2041"/>
    <w:rsid w:val="00DB003C"/>
    <w:rsid w:val="00DB28A1"/>
    <w:rsid w:val="00DB7C9E"/>
    <w:rsid w:val="00DC3E29"/>
    <w:rsid w:val="00DC3E62"/>
    <w:rsid w:val="00DD6ACA"/>
    <w:rsid w:val="00DE0527"/>
    <w:rsid w:val="00DE1EA0"/>
    <w:rsid w:val="00DE24C7"/>
    <w:rsid w:val="00DE3983"/>
    <w:rsid w:val="00DF0940"/>
    <w:rsid w:val="00DF2FF2"/>
    <w:rsid w:val="00DF6255"/>
    <w:rsid w:val="00E00CDD"/>
    <w:rsid w:val="00E01C2C"/>
    <w:rsid w:val="00E031C5"/>
    <w:rsid w:val="00E05F11"/>
    <w:rsid w:val="00E060D7"/>
    <w:rsid w:val="00E06799"/>
    <w:rsid w:val="00E2217B"/>
    <w:rsid w:val="00E2385E"/>
    <w:rsid w:val="00E2517B"/>
    <w:rsid w:val="00E341D2"/>
    <w:rsid w:val="00E36A25"/>
    <w:rsid w:val="00E37402"/>
    <w:rsid w:val="00E45921"/>
    <w:rsid w:val="00E548F7"/>
    <w:rsid w:val="00E575BF"/>
    <w:rsid w:val="00E62B29"/>
    <w:rsid w:val="00E647C1"/>
    <w:rsid w:val="00E6539F"/>
    <w:rsid w:val="00E65DF9"/>
    <w:rsid w:val="00E70478"/>
    <w:rsid w:val="00E709D4"/>
    <w:rsid w:val="00E92E2E"/>
    <w:rsid w:val="00E94CDD"/>
    <w:rsid w:val="00EA5BE4"/>
    <w:rsid w:val="00EB3CB6"/>
    <w:rsid w:val="00EC3D27"/>
    <w:rsid w:val="00ED3D66"/>
    <w:rsid w:val="00ED6D28"/>
    <w:rsid w:val="00ED7B5F"/>
    <w:rsid w:val="00ED7D52"/>
    <w:rsid w:val="00EF1B41"/>
    <w:rsid w:val="00EF50C1"/>
    <w:rsid w:val="00EF57E5"/>
    <w:rsid w:val="00F00E1D"/>
    <w:rsid w:val="00F012C6"/>
    <w:rsid w:val="00F063CC"/>
    <w:rsid w:val="00F07EF4"/>
    <w:rsid w:val="00F104BE"/>
    <w:rsid w:val="00F1128D"/>
    <w:rsid w:val="00F126E2"/>
    <w:rsid w:val="00F1316B"/>
    <w:rsid w:val="00F161B4"/>
    <w:rsid w:val="00F20773"/>
    <w:rsid w:val="00F26E9D"/>
    <w:rsid w:val="00F34DC7"/>
    <w:rsid w:val="00F373C0"/>
    <w:rsid w:val="00F37938"/>
    <w:rsid w:val="00F40FFB"/>
    <w:rsid w:val="00F448BF"/>
    <w:rsid w:val="00F4544F"/>
    <w:rsid w:val="00F46493"/>
    <w:rsid w:val="00F74821"/>
    <w:rsid w:val="00F812B2"/>
    <w:rsid w:val="00F81EED"/>
    <w:rsid w:val="00F826EF"/>
    <w:rsid w:val="00F94666"/>
    <w:rsid w:val="00F9585D"/>
    <w:rsid w:val="00F96217"/>
    <w:rsid w:val="00FA2694"/>
    <w:rsid w:val="00FA428C"/>
    <w:rsid w:val="00FA42AD"/>
    <w:rsid w:val="00FA523F"/>
    <w:rsid w:val="00FA5F1D"/>
    <w:rsid w:val="00FB09CE"/>
    <w:rsid w:val="00FB29DD"/>
    <w:rsid w:val="00FB43EB"/>
    <w:rsid w:val="00FC0505"/>
    <w:rsid w:val="00FC5B14"/>
    <w:rsid w:val="00FC65F1"/>
    <w:rsid w:val="00FC6CB6"/>
    <w:rsid w:val="00FD5312"/>
    <w:rsid w:val="00FE2E96"/>
    <w:rsid w:val="00FE379A"/>
    <w:rsid w:val="00FF3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white"/>
    </o:shapedefaults>
    <o:shapelayout v:ext="edit">
      <o:idmap v:ext="edit" data="2"/>
    </o:shapelayout>
  </w:shapeDefaults>
  <w:decimalSymbol w:val="."/>
  <w:listSeparator w:val=","/>
  <w14:docId w14:val="0E96C99C"/>
  <w15:docId w15:val="{8C01782B-2D94-4A23-8B39-1A0A71AD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paragraph" w:styleId="ListParagraph">
    <w:name w:val="List Paragraph"/>
    <w:basedOn w:val="Normal"/>
    <w:uiPriority w:val="34"/>
    <w:qFormat/>
    <w:rsid w:val="00BD71D0"/>
    <w:pPr>
      <w:ind w:left="720"/>
      <w:contextualSpacing/>
    </w:pPr>
  </w:style>
  <w:style w:type="paragraph" w:styleId="NormalWeb">
    <w:name w:val="Normal (Web)"/>
    <w:basedOn w:val="Normal"/>
    <w:uiPriority w:val="99"/>
    <w:unhideWhenUsed/>
    <w:rsid w:val="00887ECA"/>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36657">
      <w:bodyDiv w:val="1"/>
      <w:marLeft w:val="0"/>
      <w:marRight w:val="0"/>
      <w:marTop w:val="0"/>
      <w:marBottom w:val="0"/>
      <w:divBdr>
        <w:top w:val="none" w:sz="0" w:space="0" w:color="auto"/>
        <w:left w:val="none" w:sz="0" w:space="0" w:color="auto"/>
        <w:bottom w:val="none" w:sz="0" w:space="0" w:color="auto"/>
        <w:right w:val="none" w:sz="0" w:space="0" w:color="auto"/>
      </w:divBdr>
    </w:div>
    <w:div w:id="299850481">
      <w:bodyDiv w:val="1"/>
      <w:marLeft w:val="0"/>
      <w:marRight w:val="0"/>
      <w:marTop w:val="0"/>
      <w:marBottom w:val="0"/>
      <w:divBdr>
        <w:top w:val="none" w:sz="0" w:space="0" w:color="auto"/>
        <w:left w:val="none" w:sz="0" w:space="0" w:color="auto"/>
        <w:bottom w:val="none" w:sz="0" w:space="0" w:color="auto"/>
        <w:right w:val="none" w:sz="0" w:space="0" w:color="auto"/>
      </w:divBdr>
      <w:divsChild>
        <w:div w:id="845636443">
          <w:marLeft w:val="0"/>
          <w:marRight w:val="0"/>
          <w:marTop w:val="0"/>
          <w:marBottom w:val="0"/>
          <w:divBdr>
            <w:top w:val="none" w:sz="0" w:space="0" w:color="auto"/>
            <w:left w:val="none" w:sz="0" w:space="0" w:color="auto"/>
            <w:bottom w:val="none" w:sz="0" w:space="0" w:color="auto"/>
            <w:right w:val="none" w:sz="0" w:space="0" w:color="auto"/>
          </w:divBdr>
        </w:div>
        <w:div w:id="1731028282">
          <w:marLeft w:val="0"/>
          <w:marRight w:val="0"/>
          <w:marTop w:val="0"/>
          <w:marBottom w:val="0"/>
          <w:divBdr>
            <w:top w:val="none" w:sz="0" w:space="0" w:color="auto"/>
            <w:left w:val="none" w:sz="0" w:space="0" w:color="auto"/>
            <w:bottom w:val="none" w:sz="0" w:space="0" w:color="auto"/>
            <w:right w:val="none" w:sz="0" w:space="0" w:color="auto"/>
          </w:divBdr>
        </w:div>
      </w:divsChild>
    </w:div>
    <w:div w:id="531461315">
      <w:bodyDiv w:val="1"/>
      <w:marLeft w:val="0"/>
      <w:marRight w:val="0"/>
      <w:marTop w:val="0"/>
      <w:marBottom w:val="0"/>
      <w:divBdr>
        <w:top w:val="none" w:sz="0" w:space="0" w:color="auto"/>
        <w:left w:val="none" w:sz="0" w:space="0" w:color="auto"/>
        <w:bottom w:val="none" w:sz="0" w:space="0" w:color="auto"/>
        <w:right w:val="none" w:sz="0" w:space="0" w:color="auto"/>
      </w:divBdr>
    </w:div>
    <w:div w:id="558515599">
      <w:bodyDiv w:val="1"/>
      <w:marLeft w:val="0"/>
      <w:marRight w:val="0"/>
      <w:marTop w:val="0"/>
      <w:marBottom w:val="0"/>
      <w:divBdr>
        <w:top w:val="none" w:sz="0" w:space="0" w:color="auto"/>
        <w:left w:val="none" w:sz="0" w:space="0" w:color="auto"/>
        <w:bottom w:val="none" w:sz="0" w:space="0" w:color="auto"/>
        <w:right w:val="none" w:sz="0" w:space="0" w:color="auto"/>
      </w:divBdr>
    </w:div>
    <w:div w:id="1422332284">
      <w:bodyDiv w:val="1"/>
      <w:marLeft w:val="0"/>
      <w:marRight w:val="0"/>
      <w:marTop w:val="0"/>
      <w:marBottom w:val="0"/>
      <w:divBdr>
        <w:top w:val="none" w:sz="0" w:space="0" w:color="auto"/>
        <w:left w:val="none" w:sz="0" w:space="0" w:color="auto"/>
        <w:bottom w:val="none" w:sz="0" w:space="0" w:color="auto"/>
        <w:right w:val="none" w:sz="0" w:space="0" w:color="auto"/>
      </w:divBdr>
      <w:divsChild>
        <w:div w:id="406726838">
          <w:marLeft w:val="0"/>
          <w:marRight w:val="0"/>
          <w:marTop w:val="0"/>
          <w:marBottom w:val="0"/>
          <w:divBdr>
            <w:top w:val="none" w:sz="0" w:space="0" w:color="auto"/>
            <w:left w:val="none" w:sz="0" w:space="0" w:color="auto"/>
            <w:bottom w:val="none" w:sz="0" w:space="0" w:color="auto"/>
            <w:right w:val="none" w:sz="0" w:space="0" w:color="auto"/>
          </w:divBdr>
        </w:div>
        <w:div w:id="1838884819">
          <w:marLeft w:val="0"/>
          <w:marRight w:val="0"/>
          <w:marTop w:val="0"/>
          <w:marBottom w:val="0"/>
          <w:divBdr>
            <w:top w:val="none" w:sz="0" w:space="0" w:color="auto"/>
            <w:left w:val="none" w:sz="0" w:space="0" w:color="auto"/>
            <w:bottom w:val="none" w:sz="0" w:space="0" w:color="auto"/>
            <w:right w:val="none" w:sz="0" w:space="0" w:color="auto"/>
          </w:divBdr>
        </w:div>
      </w:divsChild>
    </w:div>
    <w:div w:id="1752503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hore_Francine_M@cat.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elly_Johanna_L@cat.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ny_Kate@cat.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Props1.xml><?xml version="1.0" encoding="utf-8"?>
<ds:datastoreItem xmlns:ds="http://schemas.openxmlformats.org/officeDocument/2006/customXml" ds:itemID="{12AE58C0-537B-4D1B-B67A-106DB6E43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94a66-daa4-4512-9b5a-59a5ead6afe3"/>
    <ds:schemaRef ds:uri="2dc0ce15-b1a9-49b1-b788-18f1df75d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B40271-6675-4F0D-86D3-2B55EDA7DD05}">
  <ds:schemaRefs>
    <ds:schemaRef ds:uri="http://schemas.microsoft.com/sharepoint/v3/contenttype/forms"/>
  </ds:schemaRefs>
</ds:datastoreItem>
</file>

<file path=customXml/itemProps3.xml><?xml version="1.0" encoding="utf-8"?>
<ds:datastoreItem xmlns:ds="http://schemas.openxmlformats.org/officeDocument/2006/customXml" ds:itemID="{D71529F1-A39E-4619-8C90-906F2631FB2B}">
  <ds:schemaRefs>
    <ds:schemaRef ds:uri="http://schemas.microsoft.com/office/2006/metadata/properties"/>
    <ds:schemaRef ds:uri="http://schemas.microsoft.com/office/infopath/2007/PartnerControls"/>
    <ds:schemaRef ds:uri="cb794a66-daa4-4512-9b5a-59a5ead6afe3"/>
    <ds:schemaRef ds:uri="2dc0ce15-b1a9-49b1-b788-18f1df75d473"/>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4619</CharactersWithSpaces>
  <SharedDoc>false</SharedDoc>
  <HLinks>
    <vt:vector size="24" baseType="variant">
      <vt:variant>
        <vt:i4>5111877</vt:i4>
      </vt:variant>
      <vt:variant>
        <vt:i4>9</vt:i4>
      </vt:variant>
      <vt:variant>
        <vt:i4>0</vt:i4>
      </vt:variant>
      <vt:variant>
        <vt:i4>5</vt:i4>
      </vt:variant>
      <vt:variant>
        <vt:lpwstr>http://www.cat.com/requestCatinfo</vt:lpwstr>
      </vt:variant>
      <vt:variant>
        <vt:lpwstr/>
      </vt:variant>
      <vt:variant>
        <vt:i4>3014662</vt:i4>
      </vt:variant>
      <vt:variant>
        <vt:i4>6</vt:i4>
      </vt:variant>
      <vt:variant>
        <vt:i4>0</vt:i4>
      </vt:variant>
      <vt:variant>
        <vt:i4>5</vt:i4>
      </vt:variant>
      <vt:variant>
        <vt:lpwstr>mailto:Shore_Francine_M@cat.com</vt:lpwstr>
      </vt:variant>
      <vt:variant>
        <vt:lpwstr/>
      </vt:variant>
      <vt:variant>
        <vt:i4>6553667</vt:i4>
      </vt:variant>
      <vt:variant>
        <vt:i4>3</vt:i4>
      </vt:variant>
      <vt:variant>
        <vt:i4>0</vt:i4>
      </vt:variant>
      <vt:variant>
        <vt:i4>5</vt:i4>
      </vt:variant>
      <vt:variant>
        <vt:lpwstr>mailto:Kelly_Johanna_L@cat.com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
  <cp:lastModifiedBy>Chitra Selvam</cp:lastModifiedBy>
  <cp:revision>6</cp:revision>
  <cp:lastPrinted>2013-03-02T18:48:00Z</cp:lastPrinted>
  <dcterms:created xsi:type="dcterms:W3CDTF">2023-03-07T16:52:00Z</dcterms:created>
  <dcterms:modified xsi:type="dcterms:W3CDTF">2023-10-09T13:50:00Z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d7d82784255245a67805ed10b5755912de3fffb75d1a1c5e6700e0127b6a5358</vt:lpwstr>
  </property>
  <property fmtid="{D5CDD505-2E9C-101B-9397-08002B2CF9AE}" pid="6" name="ContentTypeId">
    <vt:lpwstr>0x010100F8BD9BB5333760498E4BF1ADA0FA10CE</vt:lpwstr>
  </property>
  <property fmtid="{D5CDD505-2E9C-101B-9397-08002B2CF9AE}" pid="7" name="MSIP_Label_fb5e2db6-eecf-4aa2-8fc3-174bf94bce19_Enabled">
    <vt:lpwstr>true</vt:lpwstr>
  </property>
  <property fmtid="{D5CDD505-2E9C-101B-9397-08002B2CF9AE}" pid="8" name="MSIP_Label_fb5e2db6-eecf-4aa2-8fc3-174bf94bce19_SetDate">
    <vt:lpwstr>2023-10-09T13:50:50Z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0adb3b22-bbb0-4375-991f-c68bd1d4697e</vt:lpwstr>
  </property>
  <property fmtid="{D5CDD505-2E9C-101B-9397-08002B2CF9AE}" pid="13" name="MSIP_Label_fb5e2db6-eecf-4aa2-8fc3-174bf94bce19_ContentBits">
    <vt:lpwstr>2</vt:lpwstr>
  </property>
</Properties>
</file>